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729" w:rsidRDefault="00933729" w:rsidP="00933729">
      <w:pPr>
        <w:jc w:val="center"/>
        <w:rPr>
          <w:b/>
          <w:u w:val="single"/>
        </w:rPr>
      </w:pPr>
    </w:p>
    <w:p w:rsidR="00933729" w:rsidRDefault="00933729" w:rsidP="00933729">
      <w:pPr>
        <w:jc w:val="center"/>
        <w:rPr>
          <w:b/>
          <w:u w:val="single"/>
        </w:rPr>
      </w:pPr>
    </w:p>
    <w:p w:rsidR="00933729" w:rsidRDefault="00933729" w:rsidP="00933729">
      <w:pPr>
        <w:jc w:val="center"/>
        <w:rPr>
          <w:b/>
          <w:u w:val="single"/>
        </w:rPr>
      </w:pPr>
    </w:p>
    <w:p w:rsidR="00933729" w:rsidRDefault="00933729" w:rsidP="00933729">
      <w:pPr>
        <w:jc w:val="center"/>
        <w:rPr>
          <w:b/>
          <w:u w:val="single"/>
        </w:rPr>
      </w:pPr>
    </w:p>
    <w:p w:rsidR="00933729" w:rsidRDefault="00933729" w:rsidP="00933729">
      <w:pPr>
        <w:jc w:val="center"/>
        <w:rPr>
          <w:b/>
          <w:u w:val="single"/>
        </w:rPr>
      </w:pPr>
    </w:p>
    <w:p w:rsidR="00933729" w:rsidRDefault="00933729" w:rsidP="00933729">
      <w:pPr>
        <w:jc w:val="center"/>
        <w:rPr>
          <w:b/>
          <w:u w:val="single"/>
        </w:rPr>
      </w:pPr>
    </w:p>
    <w:p w:rsidR="00933729" w:rsidRDefault="00933729" w:rsidP="00933729">
      <w:pPr>
        <w:jc w:val="center"/>
        <w:rPr>
          <w:b/>
          <w:u w:val="single"/>
        </w:rPr>
      </w:pPr>
    </w:p>
    <w:p w:rsidR="00933729" w:rsidRDefault="00933729" w:rsidP="00933729">
      <w:pPr>
        <w:jc w:val="center"/>
        <w:rPr>
          <w:b/>
          <w:u w:val="single"/>
        </w:rPr>
      </w:pPr>
    </w:p>
    <w:p w:rsidR="00933729" w:rsidRDefault="00933729" w:rsidP="00933729">
      <w:pPr>
        <w:jc w:val="center"/>
        <w:rPr>
          <w:b/>
          <w:u w:val="single"/>
        </w:rPr>
      </w:pPr>
    </w:p>
    <w:p w:rsidR="00933729" w:rsidRDefault="00933729" w:rsidP="00933729">
      <w:pPr>
        <w:jc w:val="center"/>
        <w:rPr>
          <w:b/>
          <w:u w:val="single"/>
        </w:rPr>
      </w:pPr>
    </w:p>
    <w:p w:rsidR="00933729" w:rsidRDefault="00933729" w:rsidP="00933729">
      <w:pPr>
        <w:jc w:val="center"/>
        <w:rPr>
          <w:b/>
          <w:u w:val="single"/>
        </w:rPr>
      </w:pPr>
    </w:p>
    <w:p w:rsidR="00933729" w:rsidRDefault="00933729" w:rsidP="00933729">
      <w:pPr>
        <w:jc w:val="center"/>
        <w:rPr>
          <w:b/>
          <w:u w:val="single"/>
        </w:rPr>
      </w:pPr>
    </w:p>
    <w:p w:rsidR="00933729" w:rsidRDefault="00933729" w:rsidP="00933729">
      <w:pPr>
        <w:jc w:val="center"/>
        <w:rPr>
          <w:b/>
          <w:u w:val="single"/>
        </w:rPr>
      </w:pPr>
    </w:p>
    <w:p w:rsidR="00933729" w:rsidRDefault="00933729" w:rsidP="00933729">
      <w:pPr>
        <w:jc w:val="center"/>
        <w:rPr>
          <w:b/>
          <w:u w:val="single"/>
        </w:rPr>
      </w:pPr>
    </w:p>
    <w:p w:rsidR="00933729" w:rsidRDefault="00933729" w:rsidP="00933729">
      <w:pPr>
        <w:jc w:val="center"/>
        <w:rPr>
          <w:b/>
          <w:u w:val="single"/>
        </w:rPr>
      </w:pPr>
      <w:r>
        <w:rPr>
          <w:b/>
          <w:u w:val="single"/>
        </w:rPr>
        <w:t xml:space="preserve">Publikace 2015 </w:t>
      </w:r>
    </w:p>
    <w:p w:rsidR="00933729" w:rsidRDefault="00933729" w:rsidP="00933729">
      <w:pPr>
        <w:jc w:val="center"/>
        <w:rPr>
          <w:b/>
          <w:u w:val="single"/>
        </w:rPr>
      </w:pPr>
    </w:p>
    <w:p w:rsidR="00933729" w:rsidRDefault="00933729" w:rsidP="00933729">
      <w:pPr>
        <w:jc w:val="center"/>
      </w:pPr>
      <w:r>
        <w:t xml:space="preserve">pracovníků II. interní kliniky </w:t>
      </w:r>
      <w:r w:rsidRPr="00920399">
        <w:t>k </w:t>
      </w:r>
      <w:r w:rsidR="00290E16">
        <w:t>7</w:t>
      </w:r>
      <w:r w:rsidRPr="00920399">
        <w:t>.</w:t>
      </w:r>
      <w:r w:rsidR="008021EA">
        <w:t xml:space="preserve"> </w:t>
      </w:r>
      <w:r w:rsidR="00290E16">
        <w:t>2</w:t>
      </w:r>
      <w:r w:rsidRPr="00920399">
        <w:t>.</w:t>
      </w:r>
      <w:r w:rsidR="008021EA">
        <w:t xml:space="preserve"> </w:t>
      </w:r>
      <w:r w:rsidRPr="00920399">
        <w:t>201</w:t>
      </w:r>
      <w:r w:rsidR="003B79D8">
        <w:t>6</w:t>
      </w:r>
    </w:p>
    <w:p w:rsidR="00933729" w:rsidRDefault="00933729" w:rsidP="00933729">
      <w:pPr>
        <w:jc w:val="center"/>
      </w:pPr>
      <w:r>
        <w:t xml:space="preserve">s abstrakty, bez IF, </w:t>
      </w:r>
      <w:r>
        <w:rPr>
          <w:i/>
        </w:rPr>
        <w:t>s typem článků</w:t>
      </w:r>
      <w:r>
        <w:t xml:space="preserve">, </w:t>
      </w:r>
      <w:r>
        <w:rPr>
          <w:u w:val="single"/>
        </w:rPr>
        <w:t>s financováním</w:t>
      </w:r>
    </w:p>
    <w:p w:rsidR="00933729" w:rsidRPr="00290E16" w:rsidRDefault="00290E16" w:rsidP="00290E16">
      <w:pPr>
        <w:jc w:val="center"/>
      </w:pPr>
      <w:r w:rsidRPr="00290E16">
        <w:t>výsledky porovnány s WoS a SCOPUS</w:t>
      </w:r>
    </w:p>
    <w:p w:rsidR="00933729" w:rsidRDefault="00933729" w:rsidP="00933729"/>
    <w:p w:rsidR="00933729" w:rsidRDefault="00933729" w:rsidP="00933729"/>
    <w:p w:rsidR="00933729" w:rsidRDefault="00933729" w:rsidP="00933729"/>
    <w:p w:rsidR="00933729" w:rsidRDefault="00933729" w:rsidP="00933729"/>
    <w:p w:rsidR="00933729" w:rsidRDefault="00933729" w:rsidP="00933729"/>
    <w:p w:rsidR="00933729" w:rsidRDefault="00933729" w:rsidP="00933729"/>
    <w:p w:rsidR="00933729" w:rsidRDefault="00933729" w:rsidP="00933729"/>
    <w:p w:rsidR="00933729" w:rsidRDefault="00933729" w:rsidP="00933729"/>
    <w:p w:rsidR="00933729" w:rsidRDefault="00933729" w:rsidP="00933729"/>
    <w:p w:rsidR="00933729" w:rsidRDefault="00933729" w:rsidP="00933729"/>
    <w:p w:rsidR="00933729" w:rsidRDefault="00933729" w:rsidP="00933729"/>
    <w:p w:rsidR="00933729" w:rsidRDefault="00933729" w:rsidP="00933729"/>
    <w:p w:rsidR="00933729" w:rsidRDefault="00933729" w:rsidP="00933729"/>
    <w:p w:rsidR="00933729" w:rsidRDefault="00933729" w:rsidP="00933729"/>
    <w:p w:rsidR="00933729" w:rsidRDefault="00933729" w:rsidP="00933729"/>
    <w:p w:rsidR="00933729" w:rsidRDefault="00933729" w:rsidP="00933729"/>
    <w:p w:rsidR="00933729" w:rsidRDefault="00933729" w:rsidP="00933729"/>
    <w:p w:rsidR="00933729" w:rsidRDefault="00933729" w:rsidP="00933729"/>
    <w:p w:rsidR="00933729" w:rsidRDefault="00933729" w:rsidP="00933729"/>
    <w:p w:rsidR="00933729" w:rsidRDefault="00933729" w:rsidP="00933729"/>
    <w:p w:rsidR="00933729" w:rsidRDefault="00933729" w:rsidP="00933729"/>
    <w:p w:rsidR="00933729" w:rsidRDefault="00933729" w:rsidP="00933729"/>
    <w:p w:rsidR="00933729" w:rsidRDefault="00933729" w:rsidP="00933729"/>
    <w:p w:rsidR="00933729" w:rsidRDefault="00933729" w:rsidP="00933729"/>
    <w:p w:rsidR="00933729" w:rsidRDefault="00933729" w:rsidP="00933729"/>
    <w:p w:rsidR="00933729" w:rsidRDefault="00933729" w:rsidP="00933729"/>
    <w:p w:rsidR="00933729" w:rsidRDefault="00933729" w:rsidP="00933729"/>
    <w:p w:rsidR="00933729" w:rsidRDefault="00933729" w:rsidP="00933729"/>
    <w:p w:rsidR="00290E16" w:rsidRDefault="00290E16" w:rsidP="00933729"/>
    <w:p w:rsidR="00933729" w:rsidRDefault="00933729" w:rsidP="00933729"/>
    <w:p w:rsidR="00933729" w:rsidRDefault="00933729" w:rsidP="00933729"/>
    <w:p w:rsidR="00933729" w:rsidRPr="00145F14" w:rsidRDefault="00933729" w:rsidP="00933729">
      <w:pPr>
        <w:rPr>
          <w:b/>
          <w:color w:val="FF0000"/>
          <w:sz w:val="22"/>
          <w:szCs w:val="22"/>
        </w:rPr>
      </w:pPr>
      <w:r w:rsidRPr="00145F14">
        <w:rPr>
          <w:b/>
          <w:sz w:val="22"/>
          <w:szCs w:val="22"/>
        </w:rPr>
        <w:lastRenderedPageBreak/>
        <w:t>Články v časopisech (</w:t>
      </w:r>
      <w:r w:rsidR="00290E16">
        <w:rPr>
          <w:b/>
          <w:sz w:val="22"/>
          <w:szCs w:val="22"/>
        </w:rPr>
        <w:t>118</w:t>
      </w:r>
      <w:r w:rsidRPr="005E6949">
        <w:rPr>
          <w:b/>
          <w:sz w:val="22"/>
          <w:szCs w:val="22"/>
        </w:rPr>
        <w:t>)</w:t>
      </w:r>
    </w:p>
    <w:p w:rsidR="00B8344E" w:rsidRPr="00145F14" w:rsidRDefault="00B8344E">
      <w:pPr>
        <w:rPr>
          <w:sz w:val="22"/>
          <w:szCs w:val="22"/>
        </w:rPr>
      </w:pPr>
    </w:p>
    <w:p w:rsidR="0072522D" w:rsidRDefault="0072522D" w:rsidP="00904404">
      <w:pPr>
        <w:pStyle w:val="Odstavecseseznamem"/>
        <w:numPr>
          <w:ilvl w:val="0"/>
          <w:numId w:val="2"/>
        </w:numPr>
        <w:rPr>
          <w:sz w:val="22"/>
          <w:szCs w:val="22"/>
        </w:rPr>
      </w:pPr>
      <w:r w:rsidRPr="0072522D">
        <w:rPr>
          <w:sz w:val="22"/>
          <w:szCs w:val="22"/>
        </w:rPr>
        <w:t xml:space="preserve">Lindner Jaroslav; </w:t>
      </w:r>
      <w:r w:rsidRPr="0072522D">
        <w:rPr>
          <w:b/>
          <w:sz w:val="22"/>
          <w:szCs w:val="22"/>
        </w:rPr>
        <w:t>Ambrož David</w:t>
      </w:r>
      <w:r w:rsidRPr="0072522D">
        <w:rPr>
          <w:sz w:val="22"/>
          <w:szCs w:val="22"/>
        </w:rPr>
        <w:t xml:space="preserve">; Novotný Róbert; Nižňanský Matúš; Šimková Iveta; Boháčeková Marcela; Pecha Ondřej; </w:t>
      </w:r>
      <w:r w:rsidRPr="0072522D">
        <w:rPr>
          <w:b/>
          <w:sz w:val="22"/>
          <w:szCs w:val="22"/>
        </w:rPr>
        <w:t>Jansa Pavel</w:t>
      </w:r>
      <w:r w:rsidRPr="0072522D">
        <w:rPr>
          <w:sz w:val="22"/>
          <w:szCs w:val="22"/>
        </w:rPr>
        <w:t xml:space="preserve">. </w:t>
      </w:r>
      <w:r w:rsidRPr="009F463A">
        <w:rPr>
          <w:color w:val="00B050"/>
          <w:sz w:val="22"/>
          <w:szCs w:val="22"/>
        </w:rPr>
        <w:t xml:space="preserve">Pulmonary endarterectomy combined with cardiac surgery: </w:t>
      </w:r>
      <w:proofErr w:type="gramStart"/>
      <w:r w:rsidRPr="009F463A">
        <w:rPr>
          <w:color w:val="00B050"/>
          <w:sz w:val="22"/>
          <w:szCs w:val="22"/>
        </w:rPr>
        <w:t>A 7-year</w:t>
      </w:r>
      <w:proofErr w:type="gramEnd"/>
      <w:r w:rsidRPr="009F463A">
        <w:rPr>
          <w:color w:val="00B050"/>
          <w:sz w:val="22"/>
          <w:szCs w:val="22"/>
        </w:rPr>
        <w:t xml:space="preserve"> retrospective analysis</w:t>
      </w:r>
      <w:r w:rsidRPr="0072522D">
        <w:rPr>
          <w:sz w:val="22"/>
          <w:szCs w:val="22"/>
        </w:rPr>
        <w:t>. Cor et Vasa 2015; 57</w:t>
      </w:r>
      <w:r w:rsidR="000F42A1">
        <w:rPr>
          <w:sz w:val="22"/>
          <w:szCs w:val="22"/>
        </w:rPr>
        <w:t>(2)</w:t>
      </w:r>
      <w:r w:rsidRPr="0072522D">
        <w:rPr>
          <w:sz w:val="22"/>
          <w:szCs w:val="22"/>
        </w:rPr>
        <w:t xml:space="preserve">: e115-e120. </w:t>
      </w:r>
      <w:r w:rsidRPr="0072522D">
        <w:rPr>
          <w:i/>
          <w:sz w:val="22"/>
          <w:szCs w:val="22"/>
        </w:rPr>
        <w:t>Original research article</w:t>
      </w:r>
      <w:r w:rsidRPr="0072522D">
        <w:rPr>
          <w:sz w:val="22"/>
          <w:szCs w:val="22"/>
        </w:rPr>
        <w:t xml:space="preserve">. </w:t>
      </w:r>
      <w:r w:rsidRPr="0072522D">
        <w:rPr>
          <w:sz w:val="22"/>
          <w:szCs w:val="22"/>
          <w:u w:val="single"/>
        </w:rPr>
        <w:t>Financial support from SVV 260 024 (Grant from 1st Faculty of Medicine Charles University of Prague)</w:t>
      </w:r>
      <w:r w:rsidRPr="0072522D">
        <w:rPr>
          <w:sz w:val="22"/>
          <w:szCs w:val="22"/>
        </w:rPr>
        <w:t xml:space="preserve">.  </w:t>
      </w:r>
    </w:p>
    <w:p w:rsidR="00B92EE2" w:rsidRDefault="00B92EE2" w:rsidP="00B92EE2">
      <w:pPr>
        <w:pStyle w:val="Odstavecseseznamem"/>
        <w:rPr>
          <w:sz w:val="22"/>
          <w:szCs w:val="22"/>
        </w:rPr>
      </w:pPr>
    </w:p>
    <w:p w:rsidR="0072522D" w:rsidRDefault="0072522D" w:rsidP="0072522D">
      <w:pPr>
        <w:pStyle w:val="Odstavecseseznamem"/>
        <w:numPr>
          <w:ilvl w:val="0"/>
          <w:numId w:val="2"/>
        </w:numPr>
        <w:rPr>
          <w:sz w:val="22"/>
          <w:szCs w:val="22"/>
        </w:rPr>
      </w:pPr>
      <w:r w:rsidRPr="00F57A6F">
        <w:rPr>
          <w:sz w:val="22"/>
          <w:szCs w:val="22"/>
        </w:rPr>
        <w:t xml:space="preserve">Widimský Jiří sr; </w:t>
      </w:r>
      <w:r w:rsidRPr="00F57A6F">
        <w:rPr>
          <w:b/>
          <w:sz w:val="22"/>
          <w:szCs w:val="22"/>
        </w:rPr>
        <w:t>Aschermann Michael</w:t>
      </w:r>
      <w:r w:rsidRPr="009F463A">
        <w:rPr>
          <w:sz w:val="22"/>
          <w:szCs w:val="22"/>
        </w:rPr>
        <w:t xml:space="preserve">. </w:t>
      </w:r>
      <w:r w:rsidRPr="009F463A">
        <w:rPr>
          <w:color w:val="00B050"/>
          <w:sz w:val="22"/>
          <w:szCs w:val="22"/>
        </w:rPr>
        <w:t>Nové doporučené postupy ESC pro diagnostiku a léčbu akutní plicní embolie</w:t>
      </w:r>
      <w:r w:rsidRPr="00F57A6F">
        <w:rPr>
          <w:sz w:val="22"/>
          <w:szCs w:val="22"/>
        </w:rPr>
        <w:t xml:space="preserve">. Vnitřní lékařství 2015; 61(3): 236-243. </w:t>
      </w:r>
      <w:r w:rsidRPr="00F57A6F">
        <w:rPr>
          <w:i/>
          <w:sz w:val="22"/>
          <w:szCs w:val="22"/>
        </w:rPr>
        <w:t>Doporučené postupy – Guidelines</w:t>
      </w:r>
      <w:r w:rsidRPr="00F57A6F">
        <w:rPr>
          <w:sz w:val="22"/>
          <w:szCs w:val="22"/>
        </w:rPr>
        <w:t xml:space="preserve">.   </w:t>
      </w:r>
    </w:p>
    <w:p w:rsidR="00F57A6F" w:rsidRPr="00F57A6F" w:rsidRDefault="00F57A6F" w:rsidP="00F57A6F">
      <w:pPr>
        <w:pStyle w:val="Odstavecseseznamem"/>
        <w:rPr>
          <w:sz w:val="22"/>
          <w:szCs w:val="22"/>
        </w:rPr>
      </w:pPr>
    </w:p>
    <w:p w:rsidR="00F57A6F" w:rsidRPr="009F463A" w:rsidRDefault="00F57A6F" w:rsidP="009F463A">
      <w:pPr>
        <w:pStyle w:val="Odstavecseseznamem"/>
        <w:numPr>
          <w:ilvl w:val="0"/>
          <w:numId w:val="2"/>
        </w:numPr>
        <w:rPr>
          <w:sz w:val="22"/>
          <w:szCs w:val="22"/>
        </w:rPr>
      </w:pPr>
      <w:r w:rsidRPr="00F57A6F">
        <w:rPr>
          <w:b/>
          <w:sz w:val="22"/>
          <w:szCs w:val="22"/>
        </w:rPr>
        <w:t>Aschermann Michael</w:t>
      </w:r>
      <w:r>
        <w:rPr>
          <w:sz w:val="22"/>
          <w:szCs w:val="22"/>
        </w:rPr>
        <w:t xml:space="preserve">. Zlatá medaile Evropské kardiologické společnosti pro profesora Petra Widimského (2). Cor et Vasa 2015 (Příloha Kardio); 56(5): 571-571. </w:t>
      </w:r>
      <w:r w:rsidRPr="00F57A6F">
        <w:rPr>
          <w:i/>
          <w:sz w:val="22"/>
          <w:szCs w:val="22"/>
        </w:rPr>
        <w:t>Aktuální sdělení</w:t>
      </w:r>
      <w:r>
        <w:rPr>
          <w:sz w:val="22"/>
          <w:szCs w:val="22"/>
        </w:rPr>
        <w:t xml:space="preserve">. </w:t>
      </w:r>
      <w:proofErr w:type="gramStart"/>
      <w:r w:rsidR="009F463A" w:rsidRPr="009F463A">
        <w:rPr>
          <w:color w:val="808080" w:themeColor="background1" w:themeShade="80"/>
          <w:sz w:val="22"/>
          <w:szCs w:val="22"/>
        </w:rPr>
        <w:t>nelze</w:t>
      </w:r>
      <w:proofErr w:type="gramEnd"/>
      <w:r w:rsidR="009F463A" w:rsidRPr="009F463A">
        <w:rPr>
          <w:color w:val="808080" w:themeColor="background1" w:themeShade="80"/>
          <w:sz w:val="22"/>
          <w:szCs w:val="22"/>
        </w:rPr>
        <w:t xml:space="preserve"> nahlásit (bez pracoviště)</w:t>
      </w:r>
    </w:p>
    <w:p w:rsidR="00932823" w:rsidRPr="00932823" w:rsidRDefault="00932823" w:rsidP="00932823">
      <w:pPr>
        <w:pStyle w:val="Odstavecseseznamem"/>
        <w:rPr>
          <w:sz w:val="22"/>
          <w:szCs w:val="22"/>
        </w:rPr>
      </w:pPr>
    </w:p>
    <w:p w:rsidR="00932823" w:rsidRDefault="00932823" w:rsidP="0072522D">
      <w:pPr>
        <w:pStyle w:val="Odstavecseseznamem"/>
        <w:numPr>
          <w:ilvl w:val="0"/>
          <w:numId w:val="2"/>
        </w:numPr>
        <w:rPr>
          <w:sz w:val="22"/>
          <w:szCs w:val="22"/>
        </w:rPr>
      </w:pPr>
      <w:r w:rsidRPr="00932823">
        <w:rPr>
          <w:b/>
          <w:sz w:val="22"/>
          <w:szCs w:val="22"/>
        </w:rPr>
        <w:t>Aschermann Michael</w:t>
      </w:r>
      <w:r>
        <w:rPr>
          <w:sz w:val="22"/>
          <w:szCs w:val="22"/>
        </w:rPr>
        <w:t xml:space="preserve">. </w:t>
      </w:r>
      <w:r w:rsidRPr="009F463A">
        <w:rPr>
          <w:color w:val="00B050"/>
          <w:sz w:val="22"/>
          <w:szCs w:val="22"/>
        </w:rPr>
        <w:t>Nová verze klasifikace plicní hypertenze</w:t>
      </w:r>
      <w:r>
        <w:rPr>
          <w:sz w:val="22"/>
          <w:szCs w:val="22"/>
        </w:rPr>
        <w:t xml:space="preserve">. Vnitřní lékařství 2015; 61(5): 387-391. </w:t>
      </w:r>
      <w:r w:rsidRPr="00932823">
        <w:rPr>
          <w:i/>
          <w:sz w:val="22"/>
          <w:szCs w:val="22"/>
        </w:rPr>
        <w:t>Přehledné referáty</w:t>
      </w:r>
      <w:r>
        <w:rPr>
          <w:sz w:val="22"/>
          <w:szCs w:val="22"/>
        </w:rPr>
        <w:t xml:space="preserve">. </w:t>
      </w:r>
    </w:p>
    <w:p w:rsidR="000C0673" w:rsidRPr="000C0673" w:rsidRDefault="000C0673" w:rsidP="000C0673">
      <w:pPr>
        <w:pStyle w:val="Odstavecseseznamem"/>
        <w:rPr>
          <w:sz w:val="22"/>
          <w:szCs w:val="22"/>
        </w:rPr>
      </w:pPr>
    </w:p>
    <w:p w:rsidR="000C0673" w:rsidRDefault="000C0673" w:rsidP="0072522D">
      <w:pPr>
        <w:pStyle w:val="Odstavecseseznamem"/>
        <w:numPr>
          <w:ilvl w:val="0"/>
          <w:numId w:val="2"/>
        </w:numPr>
        <w:rPr>
          <w:sz w:val="22"/>
          <w:szCs w:val="22"/>
        </w:rPr>
      </w:pPr>
      <w:r w:rsidRPr="000C0673">
        <w:rPr>
          <w:b/>
          <w:sz w:val="22"/>
          <w:szCs w:val="22"/>
        </w:rPr>
        <w:t>Aschermann Michael</w:t>
      </w:r>
      <w:r>
        <w:rPr>
          <w:sz w:val="22"/>
          <w:szCs w:val="22"/>
        </w:rPr>
        <w:t xml:space="preserve">. Profesor Jaroslav Stark oslavil životní jubileum. Cor et Vasa 2015 (Příloha Kardio); 57(2): 251-251. </w:t>
      </w:r>
      <w:r w:rsidRPr="000C0673">
        <w:rPr>
          <w:i/>
          <w:sz w:val="22"/>
          <w:szCs w:val="22"/>
        </w:rPr>
        <w:t>Ze života společnosti</w:t>
      </w:r>
      <w:r>
        <w:rPr>
          <w:sz w:val="22"/>
          <w:szCs w:val="22"/>
        </w:rPr>
        <w:t>.</w:t>
      </w:r>
      <w:r w:rsidR="009F463A">
        <w:rPr>
          <w:sz w:val="22"/>
          <w:szCs w:val="22"/>
        </w:rPr>
        <w:t xml:space="preserve"> </w:t>
      </w:r>
      <w:proofErr w:type="gramStart"/>
      <w:r w:rsidR="009F463A" w:rsidRPr="009F463A">
        <w:rPr>
          <w:color w:val="808080" w:themeColor="background1" w:themeShade="80"/>
          <w:sz w:val="22"/>
          <w:szCs w:val="22"/>
        </w:rPr>
        <w:t>nelze</w:t>
      </w:r>
      <w:proofErr w:type="gramEnd"/>
      <w:r w:rsidR="009F463A" w:rsidRPr="009F463A">
        <w:rPr>
          <w:color w:val="808080" w:themeColor="background1" w:themeShade="80"/>
          <w:sz w:val="22"/>
          <w:szCs w:val="22"/>
        </w:rPr>
        <w:t xml:space="preserve"> nahlásit (bez pracoviště)</w:t>
      </w:r>
    </w:p>
    <w:p w:rsidR="000C0673" w:rsidRPr="000C0673" w:rsidRDefault="000C0673" w:rsidP="000C0673">
      <w:pPr>
        <w:pStyle w:val="Odstavecseseznamem"/>
        <w:rPr>
          <w:sz w:val="22"/>
          <w:szCs w:val="22"/>
        </w:rPr>
      </w:pPr>
    </w:p>
    <w:p w:rsidR="000C0673" w:rsidRDefault="000C0673" w:rsidP="0072522D">
      <w:pPr>
        <w:pStyle w:val="Odstavecseseznamem"/>
        <w:numPr>
          <w:ilvl w:val="0"/>
          <w:numId w:val="2"/>
        </w:numPr>
        <w:rPr>
          <w:sz w:val="22"/>
          <w:szCs w:val="22"/>
        </w:rPr>
      </w:pPr>
      <w:r w:rsidRPr="000C0673">
        <w:rPr>
          <w:b/>
          <w:sz w:val="22"/>
          <w:szCs w:val="22"/>
        </w:rPr>
        <w:t>Aschermann Michael</w:t>
      </w:r>
      <w:r>
        <w:rPr>
          <w:sz w:val="22"/>
          <w:szCs w:val="22"/>
        </w:rPr>
        <w:t>. Profesor MUDr. Bohuslav Ošťádal, DrSc., předsedou International Academy of Cardiovascular Sciences. Cor et Vasa 2015 (Příloha Kardio): 57(2): 251-251.</w:t>
      </w:r>
      <w:r w:rsidR="00E6028B">
        <w:rPr>
          <w:sz w:val="22"/>
          <w:szCs w:val="22"/>
        </w:rPr>
        <w:t xml:space="preserve"> </w:t>
      </w:r>
      <w:r w:rsidR="00E6028B" w:rsidRPr="000C0673">
        <w:rPr>
          <w:i/>
          <w:sz w:val="22"/>
          <w:szCs w:val="22"/>
        </w:rPr>
        <w:t>Ze života společnosti</w:t>
      </w:r>
      <w:r w:rsidR="00E6028B">
        <w:rPr>
          <w:sz w:val="22"/>
          <w:szCs w:val="22"/>
        </w:rPr>
        <w:t>.</w:t>
      </w:r>
      <w:r w:rsidR="009F463A">
        <w:rPr>
          <w:sz w:val="22"/>
          <w:szCs w:val="22"/>
        </w:rPr>
        <w:t xml:space="preserve"> </w:t>
      </w:r>
      <w:proofErr w:type="gramStart"/>
      <w:r w:rsidR="009F463A" w:rsidRPr="009F463A">
        <w:rPr>
          <w:color w:val="808080" w:themeColor="background1" w:themeShade="80"/>
          <w:sz w:val="22"/>
          <w:szCs w:val="22"/>
        </w:rPr>
        <w:t>nelze</w:t>
      </w:r>
      <w:proofErr w:type="gramEnd"/>
      <w:r w:rsidR="009F463A" w:rsidRPr="009F463A">
        <w:rPr>
          <w:color w:val="808080" w:themeColor="background1" w:themeShade="80"/>
          <w:sz w:val="22"/>
          <w:szCs w:val="22"/>
        </w:rPr>
        <w:t xml:space="preserve"> nahlásit (bez pracoviště)</w:t>
      </w:r>
    </w:p>
    <w:p w:rsidR="00E6028B" w:rsidRPr="00E6028B" w:rsidRDefault="00E6028B" w:rsidP="00E6028B">
      <w:pPr>
        <w:pStyle w:val="Odstavecseseznamem"/>
        <w:rPr>
          <w:sz w:val="22"/>
          <w:szCs w:val="22"/>
        </w:rPr>
      </w:pPr>
    </w:p>
    <w:p w:rsidR="00E6028B" w:rsidRDefault="00E6028B" w:rsidP="00E6028B">
      <w:pPr>
        <w:pStyle w:val="Odstavecseseznamem"/>
        <w:numPr>
          <w:ilvl w:val="0"/>
          <w:numId w:val="2"/>
        </w:numPr>
        <w:rPr>
          <w:sz w:val="22"/>
          <w:szCs w:val="22"/>
        </w:rPr>
      </w:pPr>
      <w:r w:rsidRPr="00787A67">
        <w:rPr>
          <w:b/>
          <w:sz w:val="22"/>
          <w:szCs w:val="22"/>
        </w:rPr>
        <w:t>Aschermann Michael</w:t>
      </w:r>
      <w:r>
        <w:rPr>
          <w:sz w:val="22"/>
          <w:szCs w:val="22"/>
        </w:rPr>
        <w:t xml:space="preserve">. Profesor Josef Veselka slaví 50. narozeniny. Cor et Vasa 2015 (Příloha Kardio): 57(2): 253-253. </w:t>
      </w:r>
      <w:r w:rsidRPr="000C0673">
        <w:rPr>
          <w:i/>
          <w:sz w:val="22"/>
          <w:szCs w:val="22"/>
        </w:rPr>
        <w:t>Ze života společnosti</w:t>
      </w:r>
      <w:r>
        <w:rPr>
          <w:sz w:val="22"/>
          <w:szCs w:val="22"/>
        </w:rPr>
        <w:t>.</w:t>
      </w:r>
      <w:r w:rsidR="009F463A">
        <w:rPr>
          <w:sz w:val="22"/>
          <w:szCs w:val="22"/>
        </w:rPr>
        <w:t xml:space="preserve"> </w:t>
      </w:r>
      <w:proofErr w:type="gramStart"/>
      <w:r w:rsidR="009F463A" w:rsidRPr="009F463A">
        <w:rPr>
          <w:color w:val="808080" w:themeColor="background1" w:themeShade="80"/>
          <w:sz w:val="22"/>
          <w:szCs w:val="22"/>
        </w:rPr>
        <w:t>nelze</w:t>
      </w:r>
      <w:proofErr w:type="gramEnd"/>
      <w:r w:rsidR="009F463A" w:rsidRPr="009F463A">
        <w:rPr>
          <w:color w:val="808080" w:themeColor="background1" w:themeShade="80"/>
          <w:sz w:val="22"/>
          <w:szCs w:val="22"/>
        </w:rPr>
        <w:t xml:space="preserve"> nahlásit (bez pracoviště)</w:t>
      </w:r>
    </w:p>
    <w:p w:rsidR="00787A67" w:rsidRPr="00787A67" w:rsidRDefault="00787A67" w:rsidP="00787A67">
      <w:pPr>
        <w:pStyle w:val="Odstavecseseznamem"/>
        <w:rPr>
          <w:sz w:val="22"/>
          <w:szCs w:val="22"/>
        </w:rPr>
      </w:pPr>
    </w:p>
    <w:p w:rsidR="00787A67" w:rsidRDefault="00787A67" w:rsidP="00787A67">
      <w:pPr>
        <w:pStyle w:val="Odstavecseseznamem"/>
        <w:numPr>
          <w:ilvl w:val="0"/>
          <w:numId w:val="2"/>
        </w:numPr>
        <w:rPr>
          <w:sz w:val="22"/>
          <w:szCs w:val="22"/>
        </w:rPr>
      </w:pPr>
      <w:r w:rsidRPr="00787A67">
        <w:rPr>
          <w:b/>
          <w:sz w:val="22"/>
          <w:szCs w:val="22"/>
        </w:rPr>
        <w:t>Aschermann Michael</w:t>
      </w:r>
      <w:r>
        <w:rPr>
          <w:sz w:val="22"/>
          <w:szCs w:val="22"/>
        </w:rPr>
        <w:t xml:space="preserve">. Pan profesor Jiří Widimský se dožívá životního jubilea. Cor et Vasa 2015 (Příloha Kardio): 57(2): 249-249. </w:t>
      </w:r>
      <w:r w:rsidRPr="000C0673">
        <w:rPr>
          <w:i/>
          <w:sz w:val="22"/>
          <w:szCs w:val="22"/>
        </w:rPr>
        <w:t>Ze života společnosti</w:t>
      </w:r>
      <w:r>
        <w:rPr>
          <w:sz w:val="22"/>
          <w:szCs w:val="22"/>
        </w:rPr>
        <w:t>.</w:t>
      </w:r>
      <w:r w:rsidR="009F463A">
        <w:rPr>
          <w:sz w:val="22"/>
          <w:szCs w:val="22"/>
        </w:rPr>
        <w:t xml:space="preserve"> </w:t>
      </w:r>
      <w:proofErr w:type="gramStart"/>
      <w:r w:rsidR="009F463A" w:rsidRPr="009F463A">
        <w:rPr>
          <w:color w:val="808080" w:themeColor="background1" w:themeShade="80"/>
          <w:sz w:val="22"/>
          <w:szCs w:val="22"/>
        </w:rPr>
        <w:t>nelze</w:t>
      </w:r>
      <w:proofErr w:type="gramEnd"/>
      <w:r w:rsidR="009F463A" w:rsidRPr="009F463A">
        <w:rPr>
          <w:color w:val="808080" w:themeColor="background1" w:themeShade="80"/>
          <w:sz w:val="22"/>
          <w:szCs w:val="22"/>
        </w:rPr>
        <w:t xml:space="preserve"> nahlásit (bez pracoviště)</w:t>
      </w:r>
    </w:p>
    <w:p w:rsidR="00361EAD" w:rsidRPr="00361EAD" w:rsidRDefault="00361EAD" w:rsidP="00361EAD">
      <w:pPr>
        <w:rPr>
          <w:sz w:val="22"/>
          <w:szCs w:val="22"/>
        </w:rPr>
      </w:pPr>
    </w:p>
    <w:p w:rsidR="00A84844" w:rsidRPr="00F7094A" w:rsidRDefault="00361EAD" w:rsidP="00F7094A">
      <w:pPr>
        <w:pStyle w:val="Odstavecseseznamem"/>
        <w:numPr>
          <w:ilvl w:val="0"/>
          <w:numId w:val="2"/>
        </w:numPr>
        <w:ind w:left="714" w:hanging="357"/>
        <w:rPr>
          <w:sz w:val="22"/>
          <w:szCs w:val="22"/>
        </w:rPr>
      </w:pPr>
      <w:r w:rsidRPr="00F7094A">
        <w:rPr>
          <w:b/>
          <w:sz w:val="22"/>
          <w:szCs w:val="22"/>
        </w:rPr>
        <w:t>Aschermann Michael</w:t>
      </w:r>
      <w:r w:rsidRPr="00F7094A">
        <w:rPr>
          <w:sz w:val="22"/>
          <w:szCs w:val="22"/>
        </w:rPr>
        <w:t xml:space="preserve">. Prof. MUDr. Renata Cífková, CSc., slaví životní jubileum. Cor et Vasa 2015 (Příloha Kardio): 57(2): 252-252. </w:t>
      </w:r>
      <w:r w:rsidRPr="00F7094A">
        <w:rPr>
          <w:i/>
          <w:sz w:val="22"/>
          <w:szCs w:val="22"/>
        </w:rPr>
        <w:t>Ze života společnosti</w:t>
      </w:r>
      <w:r w:rsidRPr="00F7094A">
        <w:rPr>
          <w:sz w:val="22"/>
          <w:szCs w:val="22"/>
        </w:rPr>
        <w:t xml:space="preserve">. </w:t>
      </w:r>
      <w:proofErr w:type="gramStart"/>
      <w:r w:rsidR="009F463A" w:rsidRPr="00F7094A">
        <w:rPr>
          <w:color w:val="808080" w:themeColor="background1" w:themeShade="80"/>
          <w:sz w:val="22"/>
          <w:szCs w:val="22"/>
        </w:rPr>
        <w:t>nelze</w:t>
      </w:r>
      <w:proofErr w:type="gramEnd"/>
      <w:r w:rsidR="009F463A" w:rsidRPr="00F7094A">
        <w:rPr>
          <w:color w:val="808080" w:themeColor="background1" w:themeShade="80"/>
          <w:sz w:val="22"/>
          <w:szCs w:val="22"/>
        </w:rPr>
        <w:t xml:space="preserve"> nahlásit (bez pracoviště)</w:t>
      </w:r>
    </w:p>
    <w:p w:rsidR="00F7094A" w:rsidRPr="00F7094A" w:rsidRDefault="00F7094A" w:rsidP="00F7094A">
      <w:pPr>
        <w:rPr>
          <w:sz w:val="22"/>
          <w:szCs w:val="22"/>
        </w:rPr>
      </w:pPr>
    </w:p>
    <w:p w:rsidR="00787A67" w:rsidRDefault="00A84844" w:rsidP="009F463A">
      <w:pPr>
        <w:pStyle w:val="Odstavecseseznamem"/>
        <w:numPr>
          <w:ilvl w:val="0"/>
          <w:numId w:val="2"/>
        </w:numPr>
        <w:ind w:left="714" w:hanging="357"/>
        <w:rPr>
          <w:sz w:val="22"/>
          <w:szCs w:val="22"/>
        </w:rPr>
      </w:pPr>
      <w:r w:rsidRPr="00C5665F">
        <w:rPr>
          <w:b/>
          <w:sz w:val="22"/>
          <w:szCs w:val="22"/>
        </w:rPr>
        <w:t>Aschermann Michael</w:t>
      </w:r>
      <w:r>
        <w:rPr>
          <w:sz w:val="22"/>
          <w:szCs w:val="22"/>
        </w:rPr>
        <w:t xml:space="preserve">; Němec Petr. </w:t>
      </w:r>
      <w:r w:rsidRPr="009F463A">
        <w:rPr>
          <w:color w:val="00B050"/>
          <w:sz w:val="22"/>
          <w:szCs w:val="22"/>
        </w:rPr>
        <w:t xml:space="preserve">Short </w:t>
      </w:r>
      <w:r w:rsidR="00C5665F" w:rsidRPr="009F463A">
        <w:rPr>
          <w:color w:val="00B050"/>
          <w:sz w:val="22"/>
          <w:szCs w:val="22"/>
        </w:rPr>
        <w:t>over</w:t>
      </w:r>
      <w:r w:rsidRPr="009F463A">
        <w:rPr>
          <w:color w:val="00B050"/>
          <w:sz w:val="22"/>
          <w:szCs w:val="22"/>
        </w:rPr>
        <w:t>view of the h</w:t>
      </w:r>
      <w:r w:rsidR="00C5665F" w:rsidRPr="009F463A">
        <w:rPr>
          <w:color w:val="00B050"/>
          <w:sz w:val="22"/>
          <w:szCs w:val="22"/>
        </w:rPr>
        <w:t>i</w:t>
      </w:r>
      <w:r w:rsidRPr="009F463A">
        <w:rPr>
          <w:color w:val="00B050"/>
          <w:sz w:val="22"/>
          <w:szCs w:val="22"/>
        </w:rPr>
        <w:t>story</w:t>
      </w:r>
      <w:r w:rsidR="00C5665F" w:rsidRPr="009F463A">
        <w:rPr>
          <w:color w:val="00B050"/>
          <w:sz w:val="22"/>
          <w:szCs w:val="22"/>
        </w:rPr>
        <w:t xml:space="preserve"> of cardiovascular surgery</w:t>
      </w:r>
      <w:r w:rsidR="00C5665F">
        <w:rPr>
          <w:sz w:val="22"/>
          <w:szCs w:val="22"/>
        </w:rPr>
        <w:t xml:space="preserve">. Cor et Vasa 2015; 57(2): e61-e62. </w:t>
      </w:r>
      <w:r w:rsidR="00C5665F" w:rsidRPr="00C5665F">
        <w:rPr>
          <w:i/>
          <w:sz w:val="22"/>
          <w:szCs w:val="22"/>
        </w:rPr>
        <w:t>Úvodník/Editorial</w:t>
      </w:r>
      <w:r w:rsidR="00C5665F">
        <w:rPr>
          <w:sz w:val="22"/>
          <w:szCs w:val="22"/>
        </w:rPr>
        <w:t xml:space="preserve">. </w:t>
      </w:r>
      <w:r w:rsidR="00787A67">
        <w:rPr>
          <w:sz w:val="22"/>
          <w:szCs w:val="22"/>
        </w:rPr>
        <w:t xml:space="preserve">  </w:t>
      </w:r>
    </w:p>
    <w:p w:rsidR="00167242" w:rsidRPr="00167242" w:rsidRDefault="00167242" w:rsidP="00167242">
      <w:pPr>
        <w:pStyle w:val="Odstavecseseznamem"/>
        <w:rPr>
          <w:sz w:val="22"/>
          <w:szCs w:val="22"/>
        </w:rPr>
      </w:pPr>
    </w:p>
    <w:p w:rsidR="00167242" w:rsidRDefault="00167242" w:rsidP="00E6028B">
      <w:pPr>
        <w:pStyle w:val="Odstavecseseznamem"/>
        <w:numPr>
          <w:ilvl w:val="0"/>
          <w:numId w:val="2"/>
        </w:numPr>
        <w:rPr>
          <w:sz w:val="22"/>
          <w:szCs w:val="22"/>
        </w:rPr>
      </w:pPr>
      <w:r w:rsidRPr="00167242">
        <w:rPr>
          <w:b/>
          <w:sz w:val="22"/>
          <w:szCs w:val="22"/>
        </w:rPr>
        <w:t>Aschermann Michael</w:t>
      </w:r>
      <w:r>
        <w:rPr>
          <w:sz w:val="22"/>
          <w:szCs w:val="22"/>
        </w:rPr>
        <w:t xml:space="preserve">. </w:t>
      </w:r>
      <w:r w:rsidRPr="009F463A">
        <w:rPr>
          <w:color w:val="00B050"/>
          <w:sz w:val="22"/>
          <w:szCs w:val="22"/>
        </w:rPr>
        <w:t>Case reports issue – The year after</w:t>
      </w:r>
      <w:r>
        <w:rPr>
          <w:sz w:val="22"/>
          <w:szCs w:val="22"/>
        </w:rPr>
        <w:t xml:space="preserve">. Cor et Vasa 2015; 57(5): e329-e329. </w:t>
      </w:r>
      <w:r w:rsidRPr="00167242">
        <w:rPr>
          <w:i/>
          <w:sz w:val="22"/>
          <w:szCs w:val="22"/>
        </w:rPr>
        <w:t>Editorial</w:t>
      </w:r>
      <w:r>
        <w:rPr>
          <w:sz w:val="22"/>
          <w:szCs w:val="22"/>
        </w:rPr>
        <w:t xml:space="preserve">. </w:t>
      </w:r>
    </w:p>
    <w:p w:rsidR="00AC3D7E" w:rsidRPr="00AC3D7E" w:rsidRDefault="00AC3D7E" w:rsidP="00AC3D7E">
      <w:pPr>
        <w:pStyle w:val="Odstavecseseznamem"/>
        <w:rPr>
          <w:sz w:val="22"/>
          <w:szCs w:val="22"/>
        </w:rPr>
      </w:pPr>
    </w:p>
    <w:p w:rsidR="00AC3D7E" w:rsidRDefault="00AC3D7E" w:rsidP="00E6028B">
      <w:pPr>
        <w:pStyle w:val="Odstavecseseznamem"/>
        <w:numPr>
          <w:ilvl w:val="0"/>
          <w:numId w:val="2"/>
        </w:numPr>
        <w:rPr>
          <w:sz w:val="22"/>
          <w:szCs w:val="22"/>
        </w:rPr>
      </w:pPr>
      <w:r w:rsidRPr="00AC3D7E">
        <w:rPr>
          <w:b/>
          <w:sz w:val="22"/>
          <w:szCs w:val="22"/>
        </w:rPr>
        <w:t>Aschermann Michael</w:t>
      </w:r>
      <w:r>
        <w:rPr>
          <w:sz w:val="22"/>
          <w:szCs w:val="22"/>
        </w:rPr>
        <w:t xml:space="preserve">; Jiří Widimský. </w:t>
      </w:r>
      <w:r w:rsidRPr="00F7094A">
        <w:rPr>
          <w:color w:val="00B050"/>
          <w:sz w:val="22"/>
          <w:szCs w:val="22"/>
        </w:rPr>
        <w:t>Comparison of ESC Guidelines 2008 and 2014 – Diagnostic and treatment of acute pulmonary embolism</w:t>
      </w:r>
      <w:r>
        <w:rPr>
          <w:sz w:val="22"/>
          <w:szCs w:val="22"/>
        </w:rPr>
        <w:t xml:space="preserve">. Cor et Vasa 2015; 57(4): e270-e274. </w:t>
      </w:r>
      <w:r w:rsidRPr="00AC3D7E">
        <w:rPr>
          <w:i/>
          <w:sz w:val="22"/>
          <w:szCs w:val="22"/>
        </w:rPr>
        <w:t>Přehledový článek</w:t>
      </w:r>
      <w:r>
        <w:rPr>
          <w:sz w:val="22"/>
          <w:szCs w:val="22"/>
        </w:rPr>
        <w:t xml:space="preserve">.  </w:t>
      </w:r>
    </w:p>
    <w:p w:rsidR="003F07B0" w:rsidRPr="003F07B0" w:rsidRDefault="003F07B0" w:rsidP="003F07B0">
      <w:pPr>
        <w:pStyle w:val="Odstavecseseznamem"/>
        <w:rPr>
          <w:sz w:val="22"/>
          <w:szCs w:val="22"/>
        </w:rPr>
      </w:pPr>
    </w:p>
    <w:p w:rsidR="003F07B0" w:rsidRDefault="003F07B0" w:rsidP="00E6028B">
      <w:pPr>
        <w:pStyle w:val="Odstavecseseznamem"/>
        <w:numPr>
          <w:ilvl w:val="0"/>
          <w:numId w:val="2"/>
        </w:numPr>
        <w:rPr>
          <w:sz w:val="22"/>
          <w:szCs w:val="22"/>
        </w:rPr>
      </w:pPr>
      <w:r w:rsidRPr="003F07B0">
        <w:rPr>
          <w:b/>
          <w:sz w:val="22"/>
          <w:szCs w:val="22"/>
        </w:rPr>
        <w:t>Aschermann Michael</w:t>
      </w:r>
      <w:r>
        <w:rPr>
          <w:sz w:val="22"/>
          <w:szCs w:val="22"/>
        </w:rPr>
        <w:t xml:space="preserve">. </w:t>
      </w:r>
      <w:r w:rsidRPr="00F7094A">
        <w:rPr>
          <w:color w:val="00B050"/>
          <w:sz w:val="22"/>
          <w:szCs w:val="22"/>
        </w:rPr>
        <w:t>Pan docent Jiří Endrys slaví významné výročí</w:t>
      </w:r>
      <w:r>
        <w:rPr>
          <w:sz w:val="22"/>
          <w:szCs w:val="22"/>
        </w:rPr>
        <w:t xml:space="preserve">. Cor et Vasa 2015; 57(5) Příloha Kardio: 583-583. </w:t>
      </w:r>
      <w:r w:rsidRPr="003F07B0">
        <w:rPr>
          <w:i/>
          <w:sz w:val="22"/>
          <w:szCs w:val="22"/>
        </w:rPr>
        <w:t>Ze života společnosti</w:t>
      </w:r>
      <w:r>
        <w:rPr>
          <w:sz w:val="22"/>
          <w:szCs w:val="22"/>
        </w:rPr>
        <w:t>.</w:t>
      </w:r>
    </w:p>
    <w:p w:rsidR="00FE76F8" w:rsidRPr="00FE76F8" w:rsidRDefault="00FE76F8" w:rsidP="00FE76F8">
      <w:pPr>
        <w:pStyle w:val="Odstavecseseznamem"/>
        <w:rPr>
          <w:sz w:val="22"/>
          <w:szCs w:val="22"/>
        </w:rPr>
      </w:pPr>
    </w:p>
    <w:p w:rsidR="00FE76F8" w:rsidRDefault="00FE76F8" w:rsidP="00E6028B">
      <w:pPr>
        <w:pStyle w:val="Odstavecseseznamem"/>
        <w:numPr>
          <w:ilvl w:val="0"/>
          <w:numId w:val="2"/>
        </w:numPr>
        <w:rPr>
          <w:sz w:val="22"/>
          <w:szCs w:val="22"/>
        </w:rPr>
      </w:pPr>
      <w:r w:rsidRPr="00FE76F8">
        <w:rPr>
          <w:b/>
          <w:sz w:val="22"/>
          <w:szCs w:val="22"/>
        </w:rPr>
        <w:t>Aschermann Michael</w:t>
      </w:r>
      <w:r>
        <w:rPr>
          <w:sz w:val="22"/>
          <w:szCs w:val="22"/>
        </w:rPr>
        <w:t xml:space="preserve">. </w:t>
      </w:r>
      <w:r w:rsidRPr="00C257C0">
        <w:rPr>
          <w:color w:val="00B050"/>
          <w:sz w:val="22"/>
          <w:szCs w:val="22"/>
        </w:rPr>
        <w:t>Special issue dedicated to imaging methods</w:t>
      </w:r>
      <w:r>
        <w:rPr>
          <w:sz w:val="22"/>
          <w:szCs w:val="22"/>
        </w:rPr>
        <w:t xml:space="preserve">. Cor et Vasa 2015; 57(6)Special Issue: e403-e404. </w:t>
      </w:r>
      <w:r w:rsidRPr="00FE76F8">
        <w:rPr>
          <w:i/>
          <w:sz w:val="22"/>
          <w:szCs w:val="22"/>
        </w:rPr>
        <w:t>Editorial</w:t>
      </w:r>
      <w:r>
        <w:rPr>
          <w:sz w:val="22"/>
          <w:szCs w:val="22"/>
        </w:rPr>
        <w:t xml:space="preserve">. </w:t>
      </w:r>
    </w:p>
    <w:p w:rsidR="00F57A6F" w:rsidRPr="00F57A6F" w:rsidRDefault="00F57A6F" w:rsidP="00F57A6F">
      <w:pPr>
        <w:pStyle w:val="Odstavecseseznamem"/>
        <w:rPr>
          <w:sz w:val="22"/>
          <w:szCs w:val="22"/>
        </w:rPr>
      </w:pPr>
    </w:p>
    <w:p w:rsidR="00D545AD" w:rsidRDefault="00D545AD" w:rsidP="00904404">
      <w:pPr>
        <w:pStyle w:val="Odstavecseseznamem"/>
        <w:numPr>
          <w:ilvl w:val="0"/>
          <w:numId w:val="2"/>
        </w:numPr>
        <w:rPr>
          <w:sz w:val="22"/>
          <w:szCs w:val="22"/>
        </w:rPr>
      </w:pPr>
      <w:r>
        <w:rPr>
          <w:sz w:val="22"/>
          <w:szCs w:val="22"/>
        </w:rPr>
        <w:t xml:space="preserve">Roblová Lenka; Toušek František; Toušek Petr; Pešl Ladislav; Horák David; Rokyta Richard; Červinka Pavel; Želízko Michael; Janský Petr; </w:t>
      </w:r>
      <w:r w:rsidRPr="00D545AD">
        <w:rPr>
          <w:b/>
          <w:sz w:val="22"/>
          <w:szCs w:val="22"/>
        </w:rPr>
        <w:t>Aschermann Michael</w:t>
      </w:r>
      <w:r>
        <w:rPr>
          <w:sz w:val="22"/>
          <w:szCs w:val="22"/>
        </w:rPr>
        <w:t xml:space="preserve">; Holm František; Pechman Vratislav; Jarkovský Jiří; Widimský Petr. </w:t>
      </w:r>
      <w:r w:rsidRPr="00C257C0">
        <w:rPr>
          <w:color w:val="00B050"/>
          <w:sz w:val="22"/>
          <w:szCs w:val="22"/>
        </w:rPr>
        <w:t xml:space="preserve">Outcomes of patients hospitalized for </w:t>
      </w:r>
      <w:r w:rsidRPr="00C257C0">
        <w:rPr>
          <w:color w:val="00B050"/>
          <w:sz w:val="22"/>
          <w:szCs w:val="22"/>
        </w:rPr>
        <w:lastRenderedPageBreak/>
        <w:t>suspected acute coronary syndrome, in whom the diagnosis was not confirmed: Results from the CZECH-1 a CZECH-2 registries</w:t>
      </w:r>
      <w:r>
        <w:rPr>
          <w:sz w:val="22"/>
          <w:szCs w:val="22"/>
        </w:rPr>
        <w:t xml:space="preserve">. Cor et Vasa 2015; 57(1): e1-e5. </w:t>
      </w:r>
      <w:r w:rsidRPr="00D545AD">
        <w:rPr>
          <w:i/>
          <w:sz w:val="22"/>
          <w:szCs w:val="22"/>
        </w:rPr>
        <w:t>Původní sdělení</w:t>
      </w:r>
      <w:r>
        <w:rPr>
          <w:sz w:val="22"/>
          <w:szCs w:val="22"/>
        </w:rPr>
        <w:t xml:space="preserve">. </w:t>
      </w:r>
      <w:r w:rsidRPr="00D545AD">
        <w:rPr>
          <w:sz w:val="22"/>
          <w:szCs w:val="22"/>
          <w:u w:val="single"/>
        </w:rPr>
        <w:t xml:space="preserve">Registr CZECH-1 organizovala Česká kardiologická společnost a registr CZECH-2 organizovala 3. </w:t>
      </w:r>
      <w:r>
        <w:rPr>
          <w:sz w:val="22"/>
          <w:szCs w:val="22"/>
          <w:u w:val="single"/>
        </w:rPr>
        <w:t>lékařská</w:t>
      </w:r>
      <w:r w:rsidRPr="00D545AD">
        <w:rPr>
          <w:sz w:val="22"/>
          <w:szCs w:val="22"/>
          <w:u w:val="single"/>
        </w:rPr>
        <w:t xml:space="preserve"> fakulta Univerzity Karlovy v Praze. Provedení registrů finančně podpořily společnosti Sanofi-Aventis (registr CZECH-1), AstraZeneca Česká republika (registr CZECH-2) a Nadace Kardiocentrum České Budějovice</w:t>
      </w:r>
      <w:r>
        <w:rPr>
          <w:sz w:val="22"/>
          <w:szCs w:val="22"/>
        </w:rPr>
        <w:t>.</w:t>
      </w:r>
    </w:p>
    <w:p w:rsidR="004026C5" w:rsidRPr="004026C5" w:rsidRDefault="004026C5" w:rsidP="004026C5">
      <w:pPr>
        <w:pStyle w:val="Odstavecseseznamem"/>
        <w:rPr>
          <w:sz w:val="22"/>
          <w:szCs w:val="22"/>
        </w:rPr>
      </w:pPr>
    </w:p>
    <w:p w:rsidR="00124F31" w:rsidRPr="00DA2134" w:rsidRDefault="004026C5" w:rsidP="00124F31">
      <w:pPr>
        <w:pStyle w:val="Odstavecseseznamem"/>
        <w:numPr>
          <w:ilvl w:val="0"/>
          <w:numId w:val="2"/>
        </w:numPr>
        <w:autoSpaceDE w:val="0"/>
        <w:autoSpaceDN w:val="0"/>
        <w:adjustRightInd w:val="0"/>
        <w:rPr>
          <w:sz w:val="22"/>
          <w:szCs w:val="22"/>
        </w:rPr>
      </w:pPr>
      <w:r>
        <w:rPr>
          <w:sz w:val="22"/>
          <w:szCs w:val="22"/>
        </w:rPr>
        <w:t xml:space="preserve">Hubacek JA; Stanek V; Gebauerova M; Poledne R; </w:t>
      </w:r>
      <w:r>
        <w:rPr>
          <w:b/>
          <w:sz w:val="22"/>
          <w:szCs w:val="22"/>
        </w:rPr>
        <w:t>Aschermann M</w:t>
      </w:r>
      <w:r>
        <w:rPr>
          <w:sz w:val="22"/>
          <w:szCs w:val="22"/>
        </w:rPr>
        <w:t xml:space="preserve">; </w:t>
      </w:r>
      <w:r w:rsidRPr="004026C5">
        <w:rPr>
          <w:b/>
          <w:sz w:val="22"/>
          <w:szCs w:val="22"/>
        </w:rPr>
        <w:t>Skalicka H</w:t>
      </w:r>
      <w:r>
        <w:rPr>
          <w:sz w:val="22"/>
          <w:szCs w:val="22"/>
        </w:rPr>
        <w:t xml:space="preserve">; Matouskova J; Kruger A; Penicka M; Hrabakova H; </w:t>
      </w:r>
      <w:r>
        <w:rPr>
          <w:vanish/>
          <w:sz w:val="22"/>
          <w:szCs w:val="22"/>
        </w:rPr>
        <w:t xml:space="preserve">; </w:t>
      </w:r>
      <w:hyperlink r:id="rId8" w:tooltip="Find more records by this author" w:history="1">
        <w:r>
          <w:rPr>
            <w:rStyle w:val="Hypertextovodkaz"/>
            <w:vanish/>
            <w:sz w:val="22"/>
            <w:szCs w:val="22"/>
          </w:rPr>
          <w:t>Veselka, J</w:t>
        </w:r>
      </w:hyperlink>
      <w:r>
        <w:rPr>
          <w:vanish/>
          <w:sz w:val="22"/>
          <w:szCs w:val="22"/>
        </w:rPr>
        <w:t xml:space="preserve"> (Veselka, J.)</w:t>
      </w:r>
      <w:r>
        <w:rPr>
          <w:b/>
          <w:bCs/>
          <w:vanish/>
          <w:sz w:val="22"/>
          <w:szCs w:val="22"/>
          <w:vertAlign w:val="superscript"/>
        </w:rPr>
        <w:t xml:space="preserve">[ </w:t>
      </w:r>
      <w:hyperlink r:id="rId9" w:anchor="addressWOS:000358165300006-6" w:history="1">
        <w:r>
          <w:rPr>
            <w:rStyle w:val="Hypertextovodkaz"/>
            <w:b/>
            <w:bCs/>
            <w:vanish/>
            <w:sz w:val="22"/>
            <w:szCs w:val="22"/>
            <w:vertAlign w:val="superscript"/>
          </w:rPr>
          <w:t>6</w:t>
        </w:r>
      </w:hyperlink>
      <w:r>
        <w:rPr>
          <w:b/>
          <w:bCs/>
          <w:vanish/>
          <w:sz w:val="22"/>
          <w:szCs w:val="22"/>
          <w:vertAlign w:val="superscript"/>
        </w:rPr>
        <w:t xml:space="preserve"> ] </w:t>
      </w:r>
      <w:r>
        <w:rPr>
          <w:vanish/>
          <w:sz w:val="22"/>
          <w:szCs w:val="22"/>
        </w:rPr>
        <w:t xml:space="preserve">; </w:t>
      </w:r>
      <w:hyperlink r:id="rId10" w:tooltip="Find more records by this author" w:history="1">
        <w:r>
          <w:rPr>
            <w:rStyle w:val="Hypertextovodkaz"/>
            <w:vanish/>
            <w:sz w:val="22"/>
            <w:szCs w:val="22"/>
          </w:rPr>
          <w:t>Hajek, P</w:t>
        </w:r>
      </w:hyperlink>
      <w:r>
        <w:rPr>
          <w:vanish/>
          <w:sz w:val="22"/>
          <w:szCs w:val="22"/>
        </w:rPr>
        <w:t xml:space="preserve"> (Hajek, P.)</w:t>
      </w:r>
      <w:r>
        <w:rPr>
          <w:b/>
          <w:bCs/>
          <w:vanish/>
          <w:sz w:val="22"/>
          <w:szCs w:val="22"/>
          <w:vertAlign w:val="superscript"/>
        </w:rPr>
        <w:t xml:space="preserve">[ </w:t>
      </w:r>
      <w:hyperlink r:id="rId11" w:anchor="addressWOS:000358165300006-6" w:history="1">
        <w:r>
          <w:rPr>
            <w:rStyle w:val="Hypertextovodkaz"/>
            <w:b/>
            <w:bCs/>
            <w:vanish/>
            <w:sz w:val="22"/>
            <w:szCs w:val="22"/>
            <w:vertAlign w:val="superscript"/>
          </w:rPr>
          <w:t>6</w:t>
        </w:r>
      </w:hyperlink>
      <w:r>
        <w:rPr>
          <w:b/>
          <w:bCs/>
          <w:vanish/>
          <w:sz w:val="22"/>
          <w:szCs w:val="22"/>
          <w:vertAlign w:val="superscript"/>
        </w:rPr>
        <w:t xml:space="preserve"> ] </w:t>
      </w:r>
      <w:r>
        <w:rPr>
          <w:vanish/>
          <w:sz w:val="22"/>
          <w:szCs w:val="22"/>
        </w:rPr>
        <w:t xml:space="preserve">; </w:t>
      </w:r>
      <w:hyperlink r:id="rId12" w:tooltip="Find more records by this author" w:history="1">
        <w:r>
          <w:rPr>
            <w:rStyle w:val="Hypertextovodkaz"/>
            <w:vanish/>
            <w:sz w:val="22"/>
            <w:szCs w:val="22"/>
          </w:rPr>
          <w:t>Lanska, V</w:t>
        </w:r>
      </w:hyperlink>
      <w:r>
        <w:rPr>
          <w:vanish/>
          <w:sz w:val="22"/>
          <w:szCs w:val="22"/>
        </w:rPr>
        <w:t xml:space="preserve"> (Lanska, V.)</w:t>
      </w:r>
      <w:r>
        <w:rPr>
          <w:b/>
          <w:bCs/>
          <w:vanish/>
          <w:sz w:val="22"/>
          <w:szCs w:val="22"/>
          <w:vertAlign w:val="superscript"/>
        </w:rPr>
        <w:t xml:space="preserve">[ </w:t>
      </w:r>
      <w:hyperlink r:id="rId13" w:anchor="addressWOS:000358165300006-7" w:history="1">
        <w:r>
          <w:rPr>
            <w:rStyle w:val="Hypertextovodkaz"/>
            <w:b/>
            <w:bCs/>
            <w:vanish/>
            <w:sz w:val="22"/>
            <w:szCs w:val="22"/>
            <w:vertAlign w:val="superscript"/>
          </w:rPr>
          <w:t>7</w:t>
        </w:r>
      </w:hyperlink>
      <w:r>
        <w:rPr>
          <w:b/>
          <w:bCs/>
          <w:vanish/>
          <w:sz w:val="22"/>
          <w:szCs w:val="22"/>
          <w:vertAlign w:val="superscript"/>
        </w:rPr>
        <w:t xml:space="preserve"> ] </w:t>
      </w:r>
      <w:r>
        <w:rPr>
          <w:vanish/>
          <w:sz w:val="22"/>
          <w:szCs w:val="22"/>
        </w:rPr>
        <w:t xml:space="preserve">; </w:t>
      </w:r>
      <w:hyperlink r:id="rId14" w:tooltip="Find more records by this author" w:history="1">
        <w:r>
          <w:rPr>
            <w:rStyle w:val="Hypertextovodkaz"/>
            <w:vanish/>
            <w:sz w:val="22"/>
            <w:szCs w:val="22"/>
          </w:rPr>
          <w:t>Adamkova, V</w:t>
        </w:r>
      </w:hyperlink>
      <w:r>
        <w:rPr>
          <w:vanish/>
          <w:sz w:val="22"/>
          <w:szCs w:val="22"/>
        </w:rPr>
        <w:t xml:space="preserve"> (Adamkova, V.)</w:t>
      </w:r>
      <w:r>
        <w:rPr>
          <w:b/>
          <w:bCs/>
          <w:vanish/>
          <w:sz w:val="22"/>
          <w:szCs w:val="22"/>
          <w:vertAlign w:val="superscript"/>
        </w:rPr>
        <w:t xml:space="preserve">[ </w:t>
      </w:r>
      <w:hyperlink r:id="rId15" w:anchor="addressWOS:000358165300006-8" w:history="1">
        <w:r>
          <w:rPr>
            <w:rStyle w:val="Hypertextovodkaz"/>
            <w:b/>
            <w:bCs/>
            <w:vanish/>
            <w:sz w:val="22"/>
            <w:szCs w:val="22"/>
            <w:vertAlign w:val="superscript"/>
          </w:rPr>
          <w:t>8</w:t>
        </w:r>
      </w:hyperlink>
      <w:r>
        <w:rPr>
          <w:b/>
          <w:bCs/>
          <w:vanish/>
          <w:sz w:val="22"/>
          <w:szCs w:val="22"/>
          <w:vertAlign w:val="superscript"/>
        </w:rPr>
        <w:t xml:space="preserve"> ] </w:t>
      </w:r>
      <w:r>
        <w:rPr>
          <w:vanish/>
          <w:sz w:val="22"/>
          <w:szCs w:val="22"/>
        </w:rPr>
        <w:t xml:space="preserve">; </w:t>
      </w:r>
      <w:hyperlink r:id="rId16" w:tooltip="Find more records by this author" w:history="1">
        <w:r>
          <w:rPr>
            <w:rStyle w:val="Hypertextovodkaz"/>
            <w:vanish/>
            <w:sz w:val="22"/>
            <w:szCs w:val="22"/>
          </w:rPr>
          <w:t>Pitha, J</w:t>
        </w:r>
      </w:hyperlink>
      <w:r>
        <w:rPr>
          <w:vanish/>
          <w:sz w:val="22"/>
          <w:szCs w:val="22"/>
        </w:rPr>
        <w:t xml:space="preserve"> (Pitha, J.)</w:t>
      </w:r>
      <w:r>
        <w:rPr>
          <w:b/>
          <w:bCs/>
          <w:vanish/>
          <w:sz w:val="22"/>
          <w:szCs w:val="22"/>
          <w:vertAlign w:val="superscript"/>
        </w:rPr>
        <w:t xml:space="preserve">[ </w:t>
      </w:r>
      <w:hyperlink r:id="rId17" w:anchor="addressWOS:000358165300006-1" w:history="1">
        <w:r>
          <w:rPr>
            <w:rStyle w:val="Hypertextovodkaz"/>
            <w:b/>
            <w:bCs/>
            <w:vanish/>
            <w:sz w:val="22"/>
            <w:szCs w:val="22"/>
            <w:vertAlign w:val="superscript"/>
          </w:rPr>
          <w:t>1</w:t>
        </w:r>
      </w:hyperlink>
      <w:r>
        <w:rPr>
          <w:b/>
          <w:bCs/>
          <w:vanish/>
          <w:sz w:val="22"/>
          <w:szCs w:val="22"/>
          <w:vertAlign w:val="superscript"/>
        </w:rPr>
        <w:t xml:space="preserve"> ]</w:t>
      </w:r>
      <w:r>
        <w:rPr>
          <w:vanish/>
          <w:sz w:val="22"/>
          <w:szCs w:val="22"/>
        </w:rPr>
        <w:t>.</w:t>
      </w:r>
      <w:r>
        <w:rPr>
          <w:sz w:val="22"/>
          <w:szCs w:val="22"/>
        </w:rPr>
        <w:t>Veselka J; Hajek P; Lanska V; Adamkova V; Pitha J</w:t>
      </w:r>
      <w:hyperlink r:id="rId18" w:history="1">
        <w:r>
          <w:rPr>
            <w:rStyle w:val="Hypertextovodkaz"/>
            <w:vanish/>
            <w:sz w:val="22"/>
            <w:szCs w:val="22"/>
          </w:rPr>
          <w:t>...More</w:t>
        </w:r>
      </w:hyperlink>
      <w:r>
        <w:rPr>
          <w:sz w:val="22"/>
          <w:szCs w:val="22"/>
        </w:rPr>
        <w:t xml:space="preserve">. </w:t>
      </w:r>
      <w:r w:rsidRPr="00C257C0">
        <w:rPr>
          <w:bCs/>
          <w:color w:val="00B050"/>
          <w:sz w:val="22"/>
          <w:szCs w:val="22"/>
        </w:rPr>
        <w:t>Rs6922269 marker at the MTHFD1L gene predict cardiovascular mortality in males after acute coronary syndrome</w:t>
      </w:r>
      <w:r>
        <w:rPr>
          <w:bCs/>
          <w:sz w:val="22"/>
          <w:szCs w:val="22"/>
        </w:rPr>
        <w:t>. Molecular Biology Reports 2015;</w:t>
      </w:r>
      <w:r>
        <w:rPr>
          <w:b/>
          <w:bCs/>
          <w:sz w:val="22"/>
          <w:szCs w:val="22"/>
        </w:rPr>
        <w:t xml:space="preserve"> </w:t>
      </w:r>
      <w:r>
        <w:rPr>
          <w:sz w:val="22"/>
          <w:szCs w:val="22"/>
        </w:rPr>
        <w:t xml:space="preserve">42(8): 1289-1293. </w:t>
      </w:r>
      <w:r>
        <w:rPr>
          <w:i/>
          <w:sz w:val="22"/>
          <w:szCs w:val="22"/>
        </w:rPr>
        <w:t>Article</w:t>
      </w:r>
      <w:r>
        <w:rPr>
          <w:sz w:val="22"/>
          <w:szCs w:val="22"/>
        </w:rPr>
        <w:t xml:space="preserve">. </w:t>
      </w:r>
      <w:r>
        <w:rPr>
          <w:rFonts w:eastAsiaTheme="minorHAnsi"/>
          <w:sz w:val="22"/>
          <w:szCs w:val="22"/>
          <w:u w:val="single"/>
          <w:lang w:eastAsia="en-US"/>
        </w:rPr>
        <w:t>This work was supported by project NT12217-5 (Internal Grant Agency, Ministry of Health, Czech Republic) and by the project (Ministry of Health, Czech Republic) for the development of research organisation 00023001 (IKEM, Prague, Czech Republic) - Institutional support</w:t>
      </w:r>
      <w:r>
        <w:rPr>
          <w:rFonts w:eastAsiaTheme="minorHAnsi"/>
          <w:sz w:val="22"/>
          <w:szCs w:val="22"/>
          <w:lang w:eastAsia="en-US"/>
        </w:rPr>
        <w:t>.</w:t>
      </w:r>
    </w:p>
    <w:p w:rsidR="00174BB9" w:rsidRPr="00C04ABA" w:rsidRDefault="00174BB9" w:rsidP="00174BB9">
      <w:pPr>
        <w:pStyle w:val="Odstavecseseznamem"/>
        <w:autoSpaceDE w:val="0"/>
        <w:autoSpaceDN w:val="0"/>
        <w:adjustRightInd w:val="0"/>
        <w:rPr>
          <w:sz w:val="22"/>
          <w:szCs w:val="22"/>
        </w:rPr>
      </w:pPr>
    </w:p>
    <w:p w:rsidR="00C04ABA" w:rsidRDefault="00C04ABA" w:rsidP="00124F31">
      <w:pPr>
        <w:pStyle w:val="Odstavecseseznamem"/>
        <w:numPr>
          <w:ilvl w:val="0"/>
          <w:numId w:val="2"/>
        </w:numPr>
        <w:autoSpaceDE w:val="0"/>
        <w:autoSpaceDN w:val="0"/>
        <w:adjustRightInd w:val="0"/>
        <w:rPr>
          <w:sz w:val="22"/>
          <w:szCs w:val="22"/>
        </w:rPr>
      </w:pPr>
      <w:r w:rsidRPr="00174BB9">
        <w:rPr>
          <w:rFonts w:eastAsiaTheme="minorHAnsi"/>
          <w:b/>
          <w:sz w:val="22"/>
          <w:szCs w:val="22"/>
          <w:lang w:eastAsia="en-US"/>
        </w:rPr>
        <w:t>Bělohlávek Jan</w:t>
      </w:r>
      <w:r w:rsidRPr="00174BB9">
        <w:rPr>
          <w:rFonts w:eastAsiaTheme="minorHAnsi"/>
          <w:sz w:val="22"/>
          <w:szCs w:val="22"/>
          <w:lang w:eastAsia="en-US"/>
        </w:rPr>
        <w:t xml:space="preserve">. </w:t>
      </w:r>
      <w:r w:rsidRPr="000042F3">
        <w:rPr>
          <w:color w:val="00B050"/>
          <w:sz w:val="22"/>
          <w:szCs w:val="22"/>
        </w:rPr>
        <w:t>Studie PARADIGM-HF - Změna paradigmatu v léčbě chronického srdečního selhání?</w:t>
      </w:r>
      <w:r w:rsidRPr="00174BB9">
        <w:rPr>
          <w:sz w:val="22"/>
          <w:szCs w:val="22"/>
        </w:rPr>
        <w:t xml:space="preserve"> Časopis lékařů českých 2015; 154(6): 269-271. </w:t>
      </w:r>
      <w:r w:rsidRPr="00174BB9">
        <w:rPr>
          <w:i/>
          <w:sz w:val="22"/>
          <w:szCs w:val="22"/>
        </w:rPr>
        <w:t>Article</w:t>
      </w:r>
      <w:r w:rsidRPr="00174BB9">
        <w:rPr>
          <w:sz w:val="22"/>
          <w:szCs w:val="22"/>
        </w:rPr>
        <w:t>.</w:t>
      </w:r>
      <w:r w:rsidR="000042F3">
        <w:rPr>
          <w:sz w:val="22"/>
          <w:szCs w:val="22"/>
        </w:rPr>
        <w:t xml:space="preserve"> </w:t>
      </w:r>
      <w:r w:rsidR="000042F3" w:rsidRPr="000042F3">
        <w:rPr>
          <w:sz w:val="22"/>
          <w:szCs w:val="22"/>
          <w:highlight w:val="yellow"/>
        </w:rPr>
        <w:t>Chybí plný text</w:t>
      </w:r>
    </w:p>
    <w:p w:rsidR="00E8255F" w:rsidRPr="00E8255F" w:rsidRDefault="00E8255F" w:rsidP="00E8255F">
      <w:pPr>
        <w:pStyle w:val="Odstavecseseznamem"/>
        <w:rPr>
          <w:sz w:val="22"/>
          <w:szCs w:val="22"/>
        </w:rPr>
      </w:pPr>
    </w:p>
    <w:p w:rsidR="00E8255F" w:rsidRPr="00E8255F" w:rsidRDefault="00E8255F" w:rsidP="00124F31">
      <w:pPr>
        <w:pStyle w:val="Odstavecseseznamem"/>
        <w:numPr>
          <w:ilvl w:val="0"/>
          <w:numId w:val="2"/>
        </w:numPr>
        <w:autoSpaceDE w:val="0"/>
        <w:autoSpaceDN w:val="0"/>
        <w:adjustRightInd w:val="0"/>
        <w:rPr>
          <w:sz w:val="22"/>
          <w:szCs w:val="22"/>
        </w:rPr>
      </w:pPr>
      <w:r w:rsidRPr="00E8255F">
        <w:rPr>
          <w:sz w:val="22"/>
          <w:szCs w:val="22"/>
        </w:rPr>
        <w:t xml:space="preserve">Muellenbach RM; </w:t>
      </w:r>
      <w:r w:rsidRPr="00E8255F">
        <w:rPr>
          <w:b/>
          <w:sz w:val="22"/>
          <w:szCs w:val="22"/>
        </w:rPr>
        <w:t>Bělohlávek Jan</w:t>
      </w:r>
      <w:r w:rsidRPr="00E8255F">
        <w:rPr>
          <w:sz w:val="22"/>
          <w:szCs w:val="22"/>
        </w:rPr>
        <w:t xml:space="preserve">; Lorusso R; Lotz C; Muller T. </w:t>
      </w:r>
      <w:r w:rsidRPr="00E8255F">
        <w:rPr>
          <w:bCs/>
          <w:sz w:val="22"/>
          <w:szCs w:val="22"/>
        </w:rPr>
        <w:t xml:space="preserve">Monitoring of oxygen supply and demand during veno-venous extracorporeal membrane oxygenation. Intensive Care Medicine 2015; 41(9): 1733-1733. </w:t>
      </w:r>
      <w:r w:rsidRPr="00E8255F">
        <w:rPr>
          <w:bCs/>
          <w:i/>
          <w:sz w:val="22"/>
          <w:szCs w:val="22"/>
        </w:rPr>
        <w:t>Letter</w:t>
      </w:r>
      <w:r w:rsidRPr="00E8255F">
        <w:rPr>
          <w:bCs/>
          <w:sz w:val="22"/>
          <w:szCs w:val="22"/>
        </w:rPr>
        <w:t xml:space="preserve">. </w:t>
      </w:r>
      <w:r w:rsidR="000042F3" w:rsidRPr="00F7094A">
        <w:rPr>
          <w:color w:val="808080" w:themeColor="background1" w:themeShade="80"/>
          <w:sz w:val="22"/>
          <w:szCs w:val="22"/>
        </w:rPr>
        <w:t>nelze nahlásit (bez pracoviště)</w:t>
      </w:r>
    </w:p>
    <w:p w:rsidR="000C3C16" w:rsidRPr="00E8255F" w:rsidRDefault="000C3C16" w:rsidP="000C3C16">
      <w:pPr>
        <w:pStyle w:val="Odstavecseseznamem"/>
        <w:autoSpaceDE w:val="0"/>
        <w:autoSpaceDN w:val="0"/>
        <w:adjustRightInd w:val="0"/>
        <w:rPr>
          <w:sz w:val="22"/>
          <w:szCs w:val="22"/>
        </w:rPr>
      </w:pPr>
    </w:p>
    <w:p w:rsidR="004E51F7" w:rsidRPr="004E51F7" w:rsidRDefault="00D53355" w:rsidP="004026C5">
      <w:pPr>
        <w:pStyle w:val="Odstavecseseznamem"/>
        <w:numPr>
          <w:ilvl w:val="0"/>
          <w:numId w:val="2"/>
        </w:numPr>
        <w:autoSpaceDE w:val="0"/>
        <w:autoSpaceDN w:val="0"/>
        <w:adjustRightInd w:val="0"/>
        <w:rPr>
          <w:sz w:val="22"/>
          <w:szCs w:val="22"/>
        </w:rPr>
      </w:pPr>
      <w:r>
        <w:rPr>
          <w:rFonts w:eastAsiaTheme="minorHAnsi"/>
          <w:sz w:val="22"/>
          <w:szCs w:val="22"/>
          <w:lang w:eastAsia="en-US"/>
        </w:rPr>
        <w:t xml:space="preserve">Vobruba V; </w:t>
      </w:r>
      <w:r w:rsidRPr="000C3C16">
        <w:rPr>
          <w:rFonts w:eastAsiaTheme="minorHAnsi"/>
          <w:b/>
          <w:sz w:val="22"/>
          <w:szCs w:val="22"/>
          <w:lang w:eastAsia="en-US"/>
        </w:rPr>
        <w:t>Bělohlávek J</w:t>
      </w:r>
      <w:r>
        <w:rPr>
          <w:rFonts w:eastAsiaTheme="minorHAnsi"/>
          <w:sz w:val="22"/>
          <w:szCs w:val="22"/>
          <w:lang w:eastAsia="en-US"/>
        </w:rPr>
        <w:t xml:space="preserve">; Rohn V; Grus T; Bašková M; Černá O; Fichtl J; Hřídelová L; Hřídel J; Hodková G; Klement P; Lorenčík D; Mlejnský F; Nečasová R; Nikitinský D; Pokorná P; Srnský P; Švorcová Z; Vykydal I. </w:t>
      </w:r>
      <w:r w:rsidRPr="000042F3">
        <w:rPr>
          <w:rFonts w:eastAsiaTheme="minorHAnsi"/>
          <w:color w:val="00B050"/>
          <w:sz w:val="22"/>
          <w:szCs w:val="22"/>
          <w:lang w:eastAsia="en-US"/>
        </w:rPr>
        <w:t>Výsledky léčby extrakorporální membránové oxygenace (ECMO) v souboru novorozenců a dětí</w:t>
      </w:r>
      <w:r>
        <w:rPr>
          <w:rFonts w:eastAsiaTheme="minorHAnsi"/>
          <w:sz w:val="22"/>
          <w:szCs w:val="22"/>
          <w:lang w:eastAsia="en-US"/>
        </w:rPr>
        <w:t xml:space="preserve">. Anesteziologie a Intenzivní medicína 2015; 26(4): 213-219. </w:t>
      </w:r>
      <w:r w:rsidRPr="000C3C16">
        <w:rPr>
          <w:rFonts w:eastAsiaTheme="minorHAnsi"/>
          <w:i/>
          <w:sz w:val="22"/>
          <w:szCs w:val="22"/>
          <w:lang w:eastAsia="en-US"/>
        </w:rPr>
        <w:t>Původní práce</w:t>
      </w:r>
      <w:r>
        <w:rPr>
          <w:rFonts w:eastAsiaTheme="minorHAnsi"/>
          <w:sz w:val="22"/>
          <w:szCs w:val="22"/>
          <w:lang w:eastAsia="en-US"/>
        </w:rPr>
        <w:t xml:space="preserve">. </w:t>
      </w:r>
      <w:r w:rsidRPr="000C3C16">
        <w:rPr>
          <w:rFonts w:eastAsiaTheme="minorHAnsi"/>
          <w:sz w:val="22"/>
          <w:szCs w:val="22"/>
          <w:u w:val="single"/>
          <w:lang w:eastAsia="en-US"/>
        </w:rPr>
        <w:t>Práce vznikla za podpory RVO-VFN64165</w:t>
      </w:r>
      <w:r>
        <w:rPr>
          <w:rFonts w:eastAsiaTheme="minorHAnsi"/>
          <w:sz w:val="22"/>
          <w:szCs w:val="22"/>
          <w:lang w:eastAsia="en-US"/>
        </w:rPr>
        <w:t xml:space="preserve">. </w:t>
      </w:r>
    </w:p>
    <w:p w:rsidR="004E51F7" w:rsidRPr="004E51F7" w:rsidRDefault="004E51F7" w:rsidP="004E51F7">
      <w:pPr>
        <w:pStyle w:val="Odstavecseseznamem"/>
        <w:rPr>
          <w:rFonts w:eastAsiaTheme="minorHAnsi"/>
          <w:sz w:val="22"/>
          <w:szCs w:val="22"/>
          <w:lang w:eastAsia="en-US"/>
        </w:rPr>
      </w:pPr>
    </w:p>
    <w:p w:rsidR="00D53355" w:rsidRPr="009B17B2" w:rsidRDefault="004E51F7" w:rsidP="004026C5">
      <w:pPr>
        <w:pStyle w:val="Odstavecseseznamem"/>
        <w:numPr>
          <w:ilvl w:val="0"/>
          <w:numId w:val="2"/>
        </w:numPr>
        <w:autoSpaceDE w:val="0"/>
        <w:autoSpaceDN w:val="0"/>
        <w:adjustRightInd w:val="0"/>
        <w:rPr>
          <w:sz w:val="22"/>
          <w:szCs w:val="22"/>
        </w:rPr>
      </w:pPr>
      <w:r w:rsidRPr="004E51F7">
        <w:rPr>
          <w:rFonts w:eastAsiaTheme="minorHAnsi"/>
          <w:sz w:val="22"/>
          <w:szCs w:val="22"/>
          <w:lang w:eastAsia="en-US"/>
        </w:rPr>
        <w:t xml:space="preserve">Kudlička Jaroslav; Mlček Mikuláš; </w:t>
      </w:r>
      <w:r w:rsidRPr="004E51F7">
        <w:rPr>
          <w:rFonts w:eastAsiaTheme="minorHAnsi"/>
          <w:b/>
          <w:sz w:val="22"/>
          <w:szCs w:val="22"/>
          <w:lang w:eastAsia="en-US"/>
        </w:rPr>
        <w:t>Bělohlávek Jan</w:t>
      </w:r>
      <w:r w:rsidRPr="004E51F7">
        <w:rPr>
          <w:rFonts w:eastAsiaTheme="minorHAnsi"/>
          <w:sz w:val="22"/>
          <w:szCs w:val="22"/>
          <w:lang w:eastAsia="en-US"/>
        </w:rPr>
        <w:t xml:space="preserve">; Hala Pavel; Lacko Stanislav; Janák David; </w:t>
      </w:r>
      <w:r w:rsidRPr="004E51F7">
        <w:rPr>
          <w:rFonts w:eastAsiaTheme="minorHAnsi"/>
          <w:b/>
          <w:sz w:val="22"/>
          <w:szCs w:val="22"/>
          <w:lang w:eastAsia="en-US"/>
        </w:rPr>
        <w:t>Havránek Štěpán</w:t>
      </w:r>
      <w:r w:rsidRPr="004E51F7">
        <w:rPr>
          <w:rFonts w:eastAsiaTheme="minorHAnsi"/>
          <w:sz w:val="22"/>
          <w:szCs w:val="22"/>
          <w:lang w:eastAsia="en-US"/>
        </w:rPr>
        <w:t xml:space="preserve">; Malík Jan; Janota Tomáš; Ošťádal Petr; Neužil Petr; Kittnar Otomar. </w:t>
      </w:r>
      <w:r w:rsidRPr="000042F3">
        <w:rPr>
          <w:bCs/>
          <w:color w:val="00B050"/>
          <w:sz w:val="22"/>
          <w:szCs w:val="22"/>
        </w:rPr>
        <w:t>Inducibility of ventricular fibrillation during mild therapeutic hypothermia: electrophysiological study in a swine model.</w:t>
      </w:r>
      <w:r w:rsidRPr="004E51F7">
        <w:rPr>
          <w:bCs/>
          <w:sz w:val="22"/>
          <w:szCs w:val="22"/>
        </w:rPr>
        <w:t xml:space="preserve"> Journal of Translational Medicine 2015; 13</w:t>
      </w:r>
      <w:r w:rsidR="00775F62">
        <w:rPr>
          <w:bCs/>
          <w:sz w:val="22"/>
          <w:szCs w:val="22"/>
        </w:rPr>
        <w:t>(1)</w:t>
      </w:r>
      <w:r w:rsidRPr="004E51F7">
        <w:rPr>
          <w:bCs/>
          <w:sz w:val="22"/>
          <w:szCs w:val="22"/>
        </w:rPr>
        <w:t xml:space="preserve">: Article Number 72. </w:t>
      </w:r>
      <w:r w:rsidRPr="004E51F7">
        <w:rPr>
          <w:bCs/>
          <w:i/>
          <w:sz w:val="22"/>
          <w:szCs w:val="22"/>
        </w:rPr>
        <w:t>Research Article</w:t>
      </w:r>
      <w:r w:rsidRPr="004E51F7">
        <w:rPr>
          <w:bCs/>
          <w:sz w:val="22"/>
          <w:szCs w:val="22"/>
        </w:rPr>
        <w:t xml:space="preserve">. </w:t>
      </w:r>
      <w:r w:rsidRPr="004E51F7">
        <w:rPr>
          <w:bCs/>
          <w:sz w:val="22"/>
          <w:szCs w:val="22"/>
          <w:u w:val="single"/>
        </w:rPr>
        <w:t>This study was supported by research grants of Goverment of Czech Republic and Charles University in Prague: SVV-2012-264504, PRVOUK-P38/LF1/10 and NT14160-3/2013</w:t>
      </w:r>
      <w:r w:rsidRPr="004E51F7">
        <w:rPr>
          <w:bCs/>
          <w:sz w:val="22"/>
          <w:szCs w:val="22"/>
        </w:rPr>
        <w:t>.</w:t>
      </w:r>
      <w:r w:rsidRPr="004E51F7">
        <w:rPr>
          <w:b/>
          <w:bCs/>
          <w:sz w:val="22"/>
          <w:szCs w:val="22"/>
        </w:rPr>
        <w:t xml:space="preserve"> </w:t>
      </w:r>
      <w:r w:rsidRPr="004E51F7">
        <w:rPr>
          <w:rFonts w:eastAsiaTheme="minorHAnsi"/>
          <w:sz w:val="22"/>
          <w:szCs w:val="22"/>
          <w:lang w:eastAsia="en-US"/>
        </w:rPr>
        <w:t xml:space="preserve">    </w:t>
      </w:r>
      <w:r w:rsidR="00D53355" w:rsidRPr="004E51F7">
        <w:rPr>
          <w:rFonts w:eastAsiaTheme="minorHAnsi"/>
          <w:sz w:val="22"/>
          <w:szCs w:val="22"/>
          <w:lang w:eastAsia="en-US"/>
        </w:rPr>
        <w:t xml:space="preserve"> </w:t>
      </w:r>
    </w:p>
    <w:p w:rsidR="009B17B2" w:rsidRPr="009B17B2" w:rsidRDefault="009B17B2" w:rsidP="009B17B2">
      <w:pPr>
        <w:pStyle w:val="Odstavecseseznamem"/>
        <w:rPr>
          <w:sz w:val="22"/>
          <w:szCs w:val="22"/>
        </w:rPr>
      </w:pPr>
    </w:p>
    <w:p w:rsidR="009B17B2" w:rsidRPr="00F55FC4" w:rsidRDefault="009B17B2" w:rsidP="004026C5">
      <w:pPr>
        <w:pStyle w:val="Odstavecseseznamem"/>
        <w:numPr>
          <w:ilvl w:val="0"/>
          <w:numId w:val="2"/>
        </w:numPr>
        <w:autoSpaceDE w:val="0"/>
        <w:autoSpaceDN w:val="0"/>
        <w:adjustRightInd w:val="0"/>
        <w:rPr>
          <w:sz w:val="22"/>
          <w:szCs w:val="22"/>
        </w:rPr>
      </w:pPr>
      <w:r w:rsidRPr="00AC31A3">
        <w:rPr>
          <w:sz w:val="22"/>
          <w:szCs w:val="22"/>
        </w:rPr>
        <w:t xml:space="preserve">McMurray J; Packer M; Desai A; Gong JJ; Greenlaw N; Lefkowitz M; Rizkala A; Shi V; Rouleau J; Solomon S; Swedberg K; Zile MR; Andersen K; Arango JL; Arnold M; </w:t>
      </w:r>
      <w:r w:rsidRPr="00AC31A3">
        <w:rPr>
          <w:b/>
          <w:sz w:val="22"/>
          <w:szCs w:val="22"/>
        </w:rPr>
        <w:t>Bělohlávek J</w:t>
      </w:r>
      <w:r w:rsidR="00AC31A3">
        <w:rPr>
          <w:b/>
          <w:sz w:val="22"/>
          <w:szCs w:val="22"/>
        </w:rPr>
        <w:t>,</w:t>
      </w:r>
      <w:r w:rsidRPr="00AC31A3">
        <w:rPr>
          <w:sz w:val="22"/>
          <w:szCs w:val="22"/>
        </w:rPr>
        <w:t xml:space="preserve"> et al</w:t>
      </w:r>
      <w:r w:rsidR="00AC31A3">
        <w:rPr>
          <w:sz w:val="22"/>
          <w:szCs w:val="22"/>
        </w:rPr>
        <w:t xml:space="preserve"> + PARADIGM-HF Comm Investigators</w:t>
      </w:r>
      <w:r w:rsidRPr="00AC31A3">
        <w:rPr>
          <w:sz w:val="22"/>
          <w:szCs w:val="22"/>
        </w:rPr>
        <w:t xml:space="preserve">. </w:t>
      </w:r>
      <w:r w:rsidRPr="000042F3">
        <w:rPr>
          <w:bCs/>
          <w:color w:val="00B050"/>
          <w:sz w:val="22"/>
          <w:szCs w:val="22"/>
        </w:rPr>
        <w:t>A putative placebo analysis of the effects of LCZ696 on clinical outcomes in heart failure</w:t>
      </w:r>
      <w:r w:rsidRPr="00AC31A3">
        <w:rPr>
          <w:bCs/>
          <w:sz w:val="22"/>
          <w:szCs w:val="22"/>
        </w:rPr>
        <w:t xml:space="preserve">. </w:t>
      </w:r>
      <w:r w:rsidR="00AC31A3" w:rsidRPr="00AC31A3">
        <w:rPr>
          <w:bCs/>
          <w:sz w:val="22"/>
          <w:szCs w:val="22"/>
        </w:rPr>
        <w:t xml:space="preserve">European Heart Journal 2015; 36(7): 434-439. </w:t>
      </w:r>
      <w:r w:rsidR="00AC31A3" w:rsidRPr="00AC31A3">
        <w:rPr>
          <w:bCs/>
          <w:i/>
          <w:sz w:val="22"/>
          <w:szCs w:val="22"/>
        </w:rPr>
        <w:t>Research Article</w:t>
      </w:r>
      <w:r w:rsidR="00AC31A3" w:rsidRPr="00AC31A3">
        <w:rPr>
          <w:bCs/>
          <w:sz w:val="22"/>
          <w:szCs w:val="22"/>
        </w:rPr>
        <w:t>.</w:t>
      </w:r>
    </w:p>
    <w:p w:rsidR="00F55FC4" w:rsidRPr="00F55FC4" w:rsidRDefault="00F55FC4" w:rsidP="00F55FC4">
      <w:pPr>
        <w:pStyle w:val="Odstavecseseznamem"/>
        <w:rPr>
          <w:sz w:val="22"/>
          <w:szCs w:val="22"/>
        </w:rPr>
      </w:pPr>
    </w:p>
    <w:p w:rsidR="00F55FC4" w:rsidRDefault="00F55FC4" w:rsidP="004026C5">
      <w:pPr>
        <w:pStyle w:val="Odstavecseseznamem"/>
        <w:numPr>
          <w:ilvl w:val="0"/>
          <w:numId w:val="2"/>
        </w:numPr>
        <w:autoSpaceDE w:val="0"/>
        <w:autoSpaceDN w:val="0"/>
        <w:adjustRightInd w:val="0"/>
        <w:rPr>
          <w:sz w:val="22"/>
          <w:szCs w:val="22"/>
        </w:rPr>
      </w:pPr>
      <w:r w:rsidRPr="00F55FC4">
        <w:rPr>
          <w:sz w:val="22"/>
          <w:szCs w:val="22"/>
        </w:rPr>
        <w:t xml:space="preserve">Packer M; McMurray J; Desai A; Gong JJ;  Lefkowitz M; Rizkala A; Rouleau J; Shi V; Solomon S; Swedberg K; Zile MR; Andersen K; Arango JL; Arnold M; </w:t>
      </w:r>
      <w:r w:rsidRPr="00F55FC4">
        <w:rPr>
          <w:b/>
          <w:sz w:val="22"/>
          <w:szCs w:val="22"/>
        </w:rPr>
        <w:t>Bělohlávek J</w:t>
      </w:r>
      <w:r w:rsidRPr="00F55FC4">
        <w:rPr>
          <w:sz w:val="22"/>
          <w:szCs w:val="22"/>
        </w:rPr>
        <w:t xml:space="preserve">, et al. + PARADIGM-HF Comm Investigators. </w:t>
      </w:r>
      <w:r w:rsidRPr="000042F3">
        <w:rPr>
          <w:bCs/>
          <w:color w:val="00B050"/>
          <w:sz w:val="22"/>
          <w:szCs w:val="22"/>
        </w:rPr>
        <w:t>Angiotensin Receptor Neprilysin Inhibition Compared With Enalapril on the Risk of Clinical Progression in Surviving Patients With Heart Failure</w:t>
      </w:r>
      <w:r w:rsidRPr="00F55FC4">
        <w:rPr>
          <w:bCs/>
          <w:sz w:val="22"/>
          <w:szCs w:val="22"/>
        </w:rPr>
        <w:t xml:space="preserve">. Circulation 2015; 131(1): 54-61. </w:t>
      </w:r>
      <w:r w:rsidRPr="00F55FC4">
        <w:rPr>
          <w:bCs/>
          <w:i/>
          <w:sz w:val="22"/>
          <w:szCs w:val="22"/>
        </w:rPr>
        <w:t>Article</w:t>
      </w:r>
      <w:r w:rsidRPr="00F55FC4">
        <w:rPr>
          <w:bCs/>
          <w:sz w:val="22"/>
          <w:szCs w:val="22"/>
        </w:rPr>
        <w:t>.</w:t>
      </w:r>
      <w:r w:rsidRPr="00F55FC4">
        <w:rPr>
          <w:b/>
          <w:bCs/>
          <w:sz w:val="22"/>
          <w:szCs w:val="22"/>
        </w:rPr>
        <w:t xml:space="preserve"> </w:t>
      </w:r>
      <w:r w:rsidRPr="00F55FC4">
        <w:rPr>
          <w:sz w:val="22"/>
          <w:szCs w:val="22"/>
        </w:rPr>
        <w:t xml:space="preserve">   </w:t>
      </w:r>
    </w:p>
    <w:p w:rsidR="007C2788" w:rsidRPr="007C2788" w:rsidRDefault="007C2788" w:rsidP="007C2788">
      <w:pPr>
        <w:pStyle w:val="Odstavecseseznamem"/>
        <w:rPr>
          <w:sz w:val="22"/>
          <w:szCs w:val="22"/>
        </w:rPr>
      </w:pPr>
    </w:p>
    <w:p w:rsidR="007C2788" w:rsidRPr="00D63317" w:rsidRDefault="007C2788" w:rsidP="004026C5">
      <w:pPr>
        <w:pStyle w:val="Odstavecseseznamem"/>
        <w:numPr>
          <w:ilvl w:val="0"/>
          <w:numId w:val="2"/>
        </w:numPr>
        <w:autoSpaceDE w:val="0"/>
        <w:autoSpaceDN w:val="0"/>
        <w:adjustRightInd w:val="0"/>
        <w:rPr>
          <w:sz w:val="22"/>
          <w:szCs w:val="22"/>
        </w:rPr>
      </w:pPr>
      <w:r w:rsidRPr="00D63317">
        <w:rPr>
          <w:sz w:val="22"/>
          <w:szCs w:val="22"/>
        </w:rPr>
        <w:t xml:space="preserve">Kačer Jan; Lindovská Michaela; Surovčík Roman; Netuka Ivan; Mlejnský František; Grus Tomáš; </w:t>
      </w:r>
      <w:r w:rsidRPr="00D63317">
        <w:rPr>
          <w:b/>
          <w:sz w:val="22"/>
          <w:szCs w:val="22"/>
        </w:rPr>
        <w:t>Bělohlávek Jan</w:t>
      </w:r>
      <w:r w:rsidRPr="00D63317">
        <w:rPr>
          <w:sz w:val="22"/>
          <w:szCs w:val="22"/>
        </w:rPr>
        <w:t xml:space="preserve">. </w:t>
      </w:r>
      <w:r w:rsidRPr="000042F3">
        <w:rPr>
          <w:bCs/>
          <w:color w:val="00B050"/>
          <w:sz w:val="22"/>
          <w:szCs w:val="22"/>
        </w:rPr>
        <w:t>Refractory cardiogenic shock due to extensive anterior STEMI with covered left ventricular free wall rupture treated with awake VA-ECMO and LVAD as a double bridge to heart transplantation - collaboration of three cardiac centres</w:t>
      </w:r>
      <w:r w:rsidRPr="00D63317">
        <w:rPr>
          <w:bCs/>
          <w:sz w:val="22"/>
          <w:szCs w:val="22"/>
        </w:rPr>
        <w:t>. Biomedical Papers 2015; 159(4): 681-</w:t>
      </w:r>
      <w:r w:rsidR="00D63317" w:rsidRPr="00D63317">
        <w:rPr>
          <w:bCs/>
          <w:sz w:val="22"/>
          <w:szCs w:val="22"/>
        </w:rPr>
        <w:t xml:space="preserve">687. </w:t>
      </w:r>
      <w:r w:rsidR="00D63317" w:rsidRPr="00D63317">
        <w:rPr>
          <w:bCs/>
          <w:i/>
          <w:sz w:val="22"/>
          <w:szCs w:val="22"/>
        </w:rPr>
        <w:t>Case report/Article</w:t>
      </w:r>
      <w:r w:rsidR="00D63317" w:rsidRPr="00D63317">
        <w:rPr>
          <w:bCs/>
          <w:sz w:val="22"/>
          <w:szCs w:val="22"/>
        </w:rPr>
        <w:t xml:space="preserve">. </w:t>
      </w:r>
      <w:r w:rsidR="00D63317" w:rsidRPr="00D63317">
        <w:rPr>
          <w:bCs/>
          <w:sz w:val="22"/>
          <w:szCs w:val="22"/>
          <w:u w:val="single"/>
        </w:rPr>
        <w:t xml:space="preserve">The study was supported by project „Pulmonary circulation and hemodynamics“, reg. </w:t>
      </w:r>
      <w:proofErr w:type="gramStart"/>
      <w:r w:rsidR="00D63317" w:rsidRPr="00D63317">
        <w:rPr>
          <w:bCs/>
          <w:sz w:val="22"/>
          <w:szCs w:val="22"/>
          <w:u w:val="single"/>
        </w:rPr>
        <w:t>no</w:t>
      </w:r>
      <w:proofErr w:type="gramEnd"/>
      <w:r w:rsidR="00D63317" w:rsidRPr="00D63317">
        <w:rPr>
          <w:bCs/>
          <w:sz w:val="22"/>
          <w:szCs w:val="22"/>
          <w:u w:val="single"/>
        </w:rPr>
        <w:t xml:space="preserve">. CZ.2.16/3.1.00/21565 from OP Prague </w:t>
      </w:r>
      <w:r w:rsidR="00D63317" w:rsidRPr="00D63317">
        <w:rPr>
          <w:bCs/>
          <w:sz w:val="22"/>
          <w:szCs w:val="22"/>
          <w:u w:val="single"/>
        </w:rPr>
        <w:lastRenderedPageBreak/>
        <w:t>Competitiveness and partially by a research grant from Internal Grant Agency of Ministry of Health, Czech Republic NT 13225-4/2012</w:t>
      </w:r>
      <w:r w:rsidR="00D63317" w:rsidRPr="00D63317">
        <w:rPr>
          <w:bCs/>
          <w:sz w:val="22"/>
          <w:szCs w:val="22"/>
        </w:rPr>
        <w:t>.</w:t>
      </w:r>
    </w:p>
    <w:p w:rsidR="00A73B31" w:rsidRPr="00D63317" w:rsidRDefault="00A73B31" w:rsidP="00A73B31">
      <w:pPr>
        <w:pStyle w:val="Odstavecseseznamem"/>
        <w:rPr>
          <w:sz w:val="22"/>
          <w:szCs w:val="22"/>
        </w:rPr>
      </w:pPr>
    </w:p>
    <w:p w:rsidR="00EF7F5F" w:rsidRDefault="00A73B31" w:rsidP="00904404">
      <w:pPr>
        <w:pStyle w:val="Odstavecseseznamem"/>
        <w:numPr>
          <w:ilvl w:val="0"/>
          <w:numId w:val="2"/>
        </w:numPr>
        <w:rPr>
          <w:sz w:val="22"/>
          <w:szCs w:val="22"/>
        </w:rPr>
      </w:pPr>
      <w:r w:rsidRPr="00A73B31">
        <w:rPr>
          <w:b/>
          <w:sz w:val="22"/>
          <w:szCs w:val="22"/>
        </w:rPr>
        <w:t>Cífková Renata</w:t>
      </w:r>
      <w:r>
        <w:rPr>
          <w:sz w:val="22"/>
          <w:szCs w:val="22"/>
        </w:rPr>
        <w:t xml:space="preserve">. </w:t>
      </w:r>
      <w:r w:rsidRPr="000042F3">
        <w:rPr>
          <w:color w:val="00B050"/>
          <w:sz w:val="22"/>
          <w:szCs w:val="22"/>
        </w:rPr>
        <w:t>Studie ADVANCE a ADVANCE-ON</w:t>
      </w:r>
      <w:r>
        <w:rPr>
          <w:sz w:val="22"/>
          <w:szCs w:val="22"/>
        </w:rPr>
        <w:t xml:space="preserve">. Hypertenze a kardiovaskulární prevence 2015; 4(1): 16-19. </w:t>
      </w:r>
      <w:r w:rsidRPr="00A73B31">
        <w:rPr>
          <w:i/>
          <w:sz w:val="22"/>
          <w:szCs w:val="22"/>
        </w:rPr>
        <w:t>Komentáře ke klinickým studiím</w:t>
      </w:r>
      <w:r>
        <w:rPr>
          <w:sz w:val="22"/>
          <w:szCs w:val="22"/>
        </w:rPr>
        <w:t>.</w:t>
      </w:r>
    </w:p>
    <w:p w:rsidR="00E14829" w:rsidRPr="00E14829" w:rsidRDefault="00E14829" w:rsidP="00E14829">
      <w:pPr>
        <w:pStyle w:val="Odstavecseseznamem"/>
        <w:rPr>
          <w:sz w:val="22"/>
          <w:szCs w:val="22"/>
        </w:rPr>
      </w:pPr>
    </w:p>
    <w:p w:rsidR="00E14829" w:rsidRDefault="00E14829" w:rsidP="00904404">
      <w:pPr>
        <w:pStyle w:val="Odstavecseseznamem"/>
        <w:numPr>
          <w:ilvl w:val="0"/>
          <w:numId w:val="2"/>
        </w:numPr>
        <w:rPr>
          <w:sz w:val="22"/>
          <w:szCs w:val="22"/>
        </w:rPr>
      </w:pPr>
      <w:r w:rsidRPr="00E14829">
        <w:rPr>
          <w:b/>
          <w:sz w:val="22"/>
          <w:szCs w:val="22"/>
        </w:rPr>
        <w:t>Cífková Renata</w:t>
      </w:r>
      <w:r>
        <w:rPr>
          <w:sz w:val="22"/>
          <w:szCs w:val="22"/>
        </w:rPr>
        <w:t xml:space="preserve">. </w:t>
      </w:r>
      <w:r w:rsidRPr="000042F3">
        <w:rPr>
          <w:color w:val="00B050"/>
          <w:sz w:val="22"/>
          <w:szCs w:val="22"/>
        </w:rPr>
        <w:t>Hypertenze u žen</w:t>
      </w:r>
      <w:r>
        <w:rPr>
          <w:sz w:val="22"/>
          <w:szCs w:val="22"/>
        </w:rPr>
        <w:t xml:space="preserve">. Vnitřní lékařství 2015; 61(5): 392-397. </w:t>
      </w:r>
      <w:r w:rsidRPr="00E14829">
        <w:rPr>
          <w:i/>
          <w:sz w:val="22"/>
          <w:szCs w:val="22"/>
        </w:rPr>
        <w:t>Article.</w:t>
      </w:r>
    </w:p>
    <w:p w:rsidR="00DE1A81" w:rsidRPr="00DE1A81" w:rsidRDefault="00DE1A81" w:rsidP="00DE1A81">
      <w:pPr>
        <w:pStyle w:val="Odstavecseseznamem"/>
        <w:rPr>
          <w:sz w:val="22"/>
          <w:szCs w:val="22"/>
        </w:rPr>
      </w:pPr>
    </w:p>
    <w:p w:rsidR="00DE1A81" w:rsidRPr="00DE1A81" w:rsidRDefault="00DE1A81" w:rsidP="0029367B">
      <w:pPr>
        <w:pStyle w:val="Odstavecseseznamem"/>
        <w:numPr>
          <w:ilvl w:val="0"/>
          <w:numId w:val="2"/>
        </w:numPr>
        <w:rPr>
          <w:sz w:val="22"/>
          <w:szCs w:val="22"/>
        </w:rPr>
      </w:pPr>
      <w:r w:rsidRPr="00DE1A81">
        <w:rPr>
          <w:b/>
          <w:sz w:val="22"/>
          <w:szCs w:val="22"/>
        </w:rPr>
        <w:t>Cífková Renata</w:t>
      </w:r>
      <w:r w:rsidRPr="00DE1A81">
        <w:rPr>
          <w:sz w:val="22"/>
          <w:szCs w:val="22"/>
        </w:rPr>
        <w:t xml:space="preserve">; Krajčoviechová Alena. </w:t>
      </w:r>
      <w:r w:rsidRPr="000042F3">
        <w:rPr>
          <w:bCs/>
          <w:color w:val="00B050"/>
          <w:sz w:val="22"/>
          <w:szCs w:val="22"/>
        </w:rPr>
        <w:t>Dyslipidemia and Cardiovascular Disease in Women</w:t>
      </w:r>
      <w:r w:rsidRPr="00DE1A81">
        <w:rPr>
          <w:bCs/>
          <w:sz w:val="22"/>
          <w:szCs w:val="22"/>
        </w:rPr>
        <w:t xml:space="preserve">. Current Cardiology Reports 2015; 17(7): Article Number 52. </w:t>
      </w:r>
      <w:r w:rsidRPr="00DE1A81">
        <w:rPr>
          <w:bCs/>
          <w:i/>
          <w:sz w:val="22"/>
          <w:szCs w:val="22"/>
        </w:rPr>
        <w:t>Article</w:t>
      </w:r>
      <w:r w:rsidRPr="00DE1A81">
        <w:rPr>
          <w:bCs/>
          <w:sz w:val="22"/>
          <w:szCs w:val="22"/>
        </w:rPr>
        <w:t xml:space="preserve">. </w:t>
      </w:r>
      <w:r w:rsidRPr="00DE1A81">
        <w:rPr>
          <w:bCs/>
          <w:sz w:val="22"/>
          <w:szCs w:val="22"/>
          <w:u w:val="single"/>
        </w:rPr>
        <w:t>This review was partly supported by partly supported by grant NT 12102–4 awarded by the Internal Grant Agency of the Ministry of Health of the Czech Republic</w:t>
      </w:r>
      <w:r w:rsidRPr="00DE1A81">
        <w:rPr>
          <w:bCs/>
          <w:sz w:val="22"/>
          <w:szCs w:val="22"/>
        </w:rPr>
        <w:t>.</w:t>
      </w:r>
    </w:p>
    <w:p w:rsidR="006D2EDA" w:rsidRPr="00DE1A81" w:rsidRDefault="006D2EDA" w:rsidP="006D2EDA">
      <w:pPr>
        <w:pStyle w:val="Odstavecseseznamem"/>
        <w:rPr>
          <w:sz w:val="22"/>
          <w:szCs w:val="22"/>
        </w:rPr>
      </w:pPr>
    </w:p>
    <w:p w:rsidR="006D2EDA" w:rsidRDefault="006D2EDA" w:rsidP="00904404">
      <w:pPr>
        <w:pStyle w:val="Odstavecseseznamem"/>
        <w:numPr>
          <w:ilvl w:val="0"/>
          <w:numId w:val="2"/>
        </w:numPr>
        <w:rPr>
          <w:sz w:val="22"/>
          <w:szCs w:val="22"/>
        </w:rPr>
      </w:pPr>
      <w:r w:rsidRPr="006D2EDA">
        <w:rPr>
          <w:b/>
          <w:sz w:val="22"/>
          <w:szCs w:val="22"/>
        </w:rPr>
        <w:t>Cífková Renata</w:t>
      </w:r>
      <w:r>
        <w:rPr>
          <w:sz w:val="22"/>
          <w:szCs w:val="22"/>
        </w:rPr>
        <w:t xml:space="preserve">; Wohlfahrt Peter; Krajčoviechová Alena; Jozífová Marie; Mayer Otto jr; Vaněk Jiří; Hlinovský David; Kielbergerová Lenka; Lánská Věra. </w:t>
      </w:r>
      <w:r w:rsidRPr="00725020">
        <w:rPr>
          <w:color w:val="00B050"/>
          <w:sz w:val="22"/>
          <w:szCs w:val="22"/>
        </w:rPr>
        <w:t>Blood pressure control and risk profile in poststroke survivors: a comparison with the general population</w:t>
      </w:r>
      <w:r>
        <w:rPr>
          <w:sz w:val="22"/>
          <w:szCs w:val="22"/>
        </w:rPr>
        <w:t xml:space="preserve">. Journal of Hypertension 2015; 33(10): 2107-2114. </w:t>
      </w:r>
      <w:r w:rsidRPr="006D2EDA">
        <w:rPr>
          <w:i/>
          <w:sz w:val="22"/>
          <w:szCs w:val="22"/>
        </w:rPr>
        <w:t>Original Article</w:t>
      </w:r>
      <w:r>
        <w:rPr>
          <w:sz w:val="22"/>
          <w:szCs w:val="22"/>
        </w:rPr>
        <w:t xml:space="preserve">. </w:t>
      </w:r>
      <w:r w:rsidRPr="006D2EDA">
        <w:rPr>
          <w:sz w:val="22"/>
          <w:szCs w:val="22"/>
          <w:u w:val="single"/>
        </w:rPr>
        <w:t>Source of funding: The study was supported by grant NT 12102-4 awarded by the Internal Grant Agency of the Ministry of Health of the Czech Republic</w:t>
      </w:r>
      <w:r w:rsidRPr="00523AB4">
        <w:rPr>
          <w:sz w:val="22"/>
          <w:szCs w:val="22"/>
          <w:u w:val="single"/>
        </w:rPr>
        <w:t>.</w:t>
      </w:r>
      <w:r w:rsidR="00523AB4" w:rsidRPr="00523AB4">
        <w:rPr>
          <w:sz w:val="22"/>
          <w:szCs w:val="22"/>
          <w:u w:val="single"/>
        </w:rPr>
        <w:t xml:space="preserve"> </w:t>
      </w:r>
      <w:proofErr w:type="gramStart"/>
      <w:r w:rsidR="00523AB4" w:rsidRPr="00523AB4">
        <w:rPr>
          <w:sz w:val="22"/>
          <w:szCs w:val="22"/>
          <w:u w:val="single"/>
        </w:rPr>
        <w:t>P.W. was</w:t>
      </w:r>
      <w:proofErr w:type="gramEnd"/>
      <w:r w:rsidR="00523AB4" w:rsidRPr="00523AB4">
        <w:rPr>
          <w:sz w:val="22"/>
          <w:szCs w:val="22"/>
          <w:u w:val="single"/>
        </w:rPr>
        <w:t xml:space="preserve"> the recipient of a European Society of Hypertension fellowship</w:t>
      </w:r>
      <w:r w:rsidR="00523AB4">
        <w:rPr>
          <w:sz w:val="22"/>
          <w:szCs w:val="22"/>
        </w:rPr>
        <w:t xml:space="preserve">.  </w:t>
      </w:r>
      <w:r>
        <w:rPr>
          <w:sz w:val="22"/>
          <w:szCs w:val="22"/>
        </w:rPr>
        <w:t xml:space="preserve">    </w:t>
      </w:r>
    </w:p>
    <w:p w:rsidR="00EF7F5F" w:rsidRPr="00EF7F5F" w:rsidRDefault="00EF7F5F" w:rsidP="00EF7F5F">
      <w:pPr>
        <w:pStyle w:val="Odstavecseseznamem"/>
        <w:rPr>
          <w:sz w:val="22"/>
          <w:szCs w:val="22"/>
        </w:rPr>
      </w:pPr>
    </w:p>
    <w:p w:rsidR="00A73B31" w:rsidRDefault="00EF7F5F" w:rsidP="00904404">
      <w:pPr>
        <w:pStyle w:val="Odstavecseseznamem"/>
        <w:numPr>
          <w:ilvl w:val="0"/>
          <w:numId w:val="2"/>
        </w:numPr>
        <w:rPr>
          <w:sz w:val="22"/>
          <w:szCs w:val="22"/>
        </w:rPr>
      </w:pPr>
      <w:r>
        <w:rPr>
          <w:sz w:val="22"/>
          <w:szCs w:val="22"/>
        </w:rPr>
        <w:t xml:space="preserve">Wohlfahrt Peter; Krajčoviechová Alena; Jozifová Marie; Mayer Otto; Vaněk Jiří; Filipovský Jan; </w:t>
      </w:r>
      <w:r w:rsidRPr="00EF7F5F">
        <w:rPr>
          <w:b/>
          <w:sz w:val="22"/>
          <w:szCs w:val="22"/>
        </w:rPr>
        <w:t>Cífková Renata</w:t>
      </w:r>
      <w:r>
        <w:rPr>
          <w:sz w:val="22"/>
          <w:szCs w:val="22"/>
        </w:rPr>
        <w:t xml:space="preserve">. </w:t>
      </w:r>
      <w:r w:rsidRPr="00725020">
        <w:rPr>
          <w:color w:val="00B050"/>
          <w:sz w:val="22"/>
          <w:szCs w:val="22"/>
        </w:rPr>
        <w:t>Low blood pressure during the acute period of ischemic stroke is associated with decreased survival</w:t>
      </w:r>
      <w:r>
        <w:rPr>
          <w:sz w:val="22"/>
          <w:szCs w:val="22"/>
        </w:rPr>
        <w:t xml:space="preserve">. Journal of Hypertension 2015; 33(2): 339-345. </w:t>
      </w:r>
      <w:r w:rsidRPr="00EF7F5F">
        <w:rPr>
          <w:i/>
          <w:sz w:val="22"/>
          <w:szCs w:val="22"/>
        </w:rPr>
        <w:t>Original article</w:t>
      </w:r>
      <w:r>
        <w:rPr>
          <w:sz w:val="22"/>
          <w:szCs w:val="22"/>
        </w:rPr>
        <w:t xml:space="preserve">. </w:t>
      </w:r>
      <w:r w:rsidRPr="00EF7F5F">
        <w:rPr>
          <w:sz w:val="22"/>
          <w:szCs w:val="22"/>
          <w:u w:val="single"/>
        </w:rPr>
        <w:t>This study was supported by grant NT 12102-4 awarded by</w:t>
      </w:r>
      <w:r>
        <w:rPr>
          <w:sz w:val="22"/>
          <w:szCs w:val="22"/>
          <w:u w:val="single"/>
        </w:rPr>
        <w:t xml:space="preserve"> the</w:t>
      </w:r>
      <w:r w:rsidRPr="00EF7F5F">
        <w:rPr>
          <w:sz w:val="22"/>
          <w:szCs w:val="22"/>
          <w:u w:val="single"/>
        </w:rPr>
        <w:t xml:space="preserve"> Internal Grant Agency of the Ministry of Health of the Czech Republic</w:t>
      </w:r>
      <w:r>
        <w:rPr>
          <w:sz w:val="22"/>
          <w:szCs w:val="22"/>
        </w:rPr>
        <w:t xml:space="preserve">. </w:t>
      </w:r>
      <w:r w:rsidR="00A73B31">
        <w:rPr>
          <w:sz w:val="22"/>
          <w:szCs w:val="22"/>
        </w:rPr>
        <w:t xml:space="preserve">  </w:t>
      </w:r>
    </w:p>
    <w:p w:rsidR="00BE211C" w:rsidRPr="00BE211C" w:rsidRDefault="00BE211C" w:rsidP="00BE211C">
      <w:pPr>
        <w:pStyle w:val="Odstavecseseznamem"/>
        <w:rPr>
          <w:sz w:val="22"/>
          <w:szCs w:val="22"/>
        </w:rPr>
      </w:pPr>
    </w:p>
    <w:p w:rsidR="00BE211C" w:rsidRDefault="00BE211C" w:rsidP="00904404">
      <w:pPr>
        <w:pStyle w:val="Odstavecseseznamem"/>
        <w:numPr>
          <w:ilvl w:val="0"/>
          <w:numId w:val="2"/>
        </w:numPr>
        <w:rPr>
          <w:sz w:val="22"/>
          <w:szCs w:val="22"/>
        </w:rPr>
      </w:pPr>
      <w:r w:rsidRPr="00BE211C">
        <w:rPr>
          <w:b/>
          <w:sz w:val="22"/>
          <w:szCs w:val="22"/>
        </w:rPr>
        <w:t>Cífková Renata</w:t>
      </w:r>
      <w:r>
        <w:rPr>
          <w:sz w:val="22"/>
          <w:szCs w:val="22"/>
        </w:rPr>
        <w:t xml:space="preserve">; Wohlfahrt Peter; Bruthans Jan; Krajčoviechová Alena; Mayer Otto jr; Vaněk Jiří; Hlinovský David; Kielbergerová Lenka; Lánská Věra. </w:t>
      </w:r>
      <w:r w:rsidRPr="00725020">
        <w:rPr>
          <w:color w:val="00B050"/>
          <w:sz w:val="22"/>
          <w:szCs w:val="22"/>
        </w:rPr>
        <w:t>Sekundární prevence u nemocných s nejzávažnějšími kardiovaskulárními onemocněními v České republice</w:t>
      </w:r>
      <w:r>
        <w:rPr>
          <w:sz w:val="22"/>
          <w:szCs w:val="22"/>
        </w:rPr>
        <w:t xml:space="preserve">. Aktuality z vnitřního lékařství 2015; </w:t>
      </w:r>
      <w:proofErr w:type="gramStart"/>
      <w:r>
        <w:rPr>
          <w:sz w:val="22"/>
          <w:szCs w:val="22"/>
        </w:rPr>
        <w:t>neuveden(neuveden</w:t>
      </w:r>
      <w:proofErr w:type="gramEnd"/>
      <w:r>
        <w:rPr>
          <w:sz w:val="22"/>
          <w:szCs w:val="22"/>
        </w:rPr>
        <w:t xml:space="preserve">): 33-37. </w:t>
      </w:r>
      <w:r w:rsidRPr="00BE211C">
        <w:rPr>
          <w:i/>
          <w:sz w:val="22"/>
          <w:szCs w:val="22"/>
        </w:rPr>
        <w:t>Příspěvek ve sborníku z konference</w:t>
      </w:r>
      <w:r>
        <w:rPr>
          <w:sz w:val="22"/>
          <w:szCs w:val="22"/>
        </w:rPr>
        <w:t>.</w:t>
      </w:r>
      <w:r w:rsidR="0019207E">
        <w:rPr>
          <w:sz w:val="22"/>
          <w:szCs w:val="22"/>
        </w:rPr>
        <w:t xml:space="preserve"> </w:t>
      </w:r>
      <w:r w:rsidR="0019207E" w:rsidRPr="0019207E">
        <w:rPr>
          <w:i/>
          <w:sz w:val="22"/>
          <w:szCs w:val="22"/>
        </w:rPr>
        <w:t xml:space="preserve">(XXII. kongres České internistické společnosti ČLS JEP; </w:t>
      </w:r>
      <w:proofErr w:type="gramStart"/>
      <w:r w:rsidR="0019207E" w:rsidRPr="0019207E">
        <w:rPr>
          <w:i/>
          <w:sz w:val="22"/>
          <w:szCs w:val="22"/>
        </w:rPr>
        <w:t>22.-25</w:t>
      </w:r>
      <w:proofErr w:type="gramEnd"/>
      <w:r w:rsidR="0019207E" w:rsidRPr="0019207E">
        <w:rPr>
          <w:i/>
          <w:sz w:val="22"/>
          <w:szCs w:val="22"/>
        </w:rPr>
        <w:t>. listopadu 2015, Praha, ČR, ISBN 978-80-88046-04-2).</w:t>
      </w:r>
      <w:r>
        <w:rPr>
          <w:sz w:val="22"/>
          <w:szCs w:val="22"/>
        </w:rPr>
        <w:t xml:space="preserve"> </w:t>
      </w:r>
    </w:p>
    <w:p w:rsidR="00217AB0" w:rsidRPr="00217AB0" w:rsidRDefault="00217AB0" w:rsidP="00217AB0">
      <w:pPr>
        <w:pStyle w:val="Odstavecseseznamem"/>
        <w:rPr>
          <w:sz w:val="22"/>
          <w:szCs w:val="22"/>
        </w:rPr>
      </w:pPr>
    </w:p>
    <w:p w:rsidR="00217AB0" w:rsidRPr="00504033" w:rsidRDefault="00217AB0" w:rsidP="00904404">
      <w:pPr>
        <w:pStyle w:val="Odstavecseseznamem"/>
        <w:numPr>
          <w:ilvl w:val="0"/>
          <w:numId w:val="2"/>
        </w:numPr>
        <w:rPr>
          <w:sz w:val="22"/>
          <w:szCs w:val="22"/>
        </w:rPr>
      </w:pPr>
      <w:r w:rsidRPr="00217AB0">
        <w:rPr>
          <w:sz w:val="22"/>
          <w:szCs w:val="22"/>
        </w:rPr>
        <w:t xml:space="preserve">Heuschmann PU; Kircher J; Nowe T; Dittrich R; Reiner Z; </w:t>
      </w:r>
      <w:r w:rsidRPr="00217AB0">
        <w:rPr>
          <w:b/>
          <w:sz w:val="22"/>
          <w:szCs w:val="22"/>
        </w:rPr>
        <w:t>Cífková Renata</w:t>
      </w:r>
      <w:r w:rsidRPr="00217AB0">
        <w:rPr>
          <w:sz w:val="22"/>
          <w:szCs w:val="22"/>
        </w:rPr>
        <w:t xml:space="preserve">; Malojcic B; Mayer O; Bruthans J; Wloch-Kopec D; Prugger C; Heidrich J; Keil U. </w:t>
      </w:r>
      <w:r w:rsidRPr="00725020">
        <w:rPr>
          <w:bCs/>
          <w:color w:val="00B050"/>
          <w:sz w:val="22"/>
          <w:szCs w:val="22"/>
        </w:rPr>
        <w:t>Control of main risk factors after ischaemic stroke across Europe: data from the stroke-specific module of the EUROASPIRE III survey</w:t>
      </w:r>
      <w:r w:rsidRPr="00217AB0">
        <w:rPr>
          <w:bCs/>
          <w:sz w:val="22"/>
          <w:szCs w:val="22"/>
        </w:rPr>
        <w:t xml:space="preserve">. European Journal of Preventive Cardiology 2015; 22(10): 1354-1362. </w:t>
      </w:r>
      <w:r w:rsidRPr="00217AB0">
        <w:rPr>
          <w:bCs/>
          <w:i/>
          <w:sz w:val="22"/>
          <w:szCs w:val="22"/>
        </w:rPr>
        <w:t>Article</w:t>
      </w:r>
      <w:r w:rsidRPr="00217AB0">
        <w:rPr>
          <w:bCs/>
          <w:sz w:val="22"/>
          <w:szCs w:val="22"/>
        </w:rPr>
        <w:t xml:space="preserve">. </w:t>
      </w:r>
      <w:r w:rsidRPr="00217AB0">
        <w:rPr>
          <w:bCs/>
          <w:sz w:val="22"/>
          <w:szCs w:val="22"/>
          <w:u w:val="single"/>
        </w:rPr>
        <w:t>Funding: NT 12102-4 Internal Grant Agency of the Ministry of Health, Czech Republic.</w:t>
      </w:r>
      <w:r w:rsidRPr="00217AB0">
        <w:rPr>
          <w:bCs/>
          <w:sz w:val="22"/>
          <w:szCs w:val="22"/>
        </w:rPr>
        <w:t xml:space="preserve"> </w:t>
      </w:r>
    </w:p>
    <w:p w:rsidR="00504033" w:rsidRPr="00504033" w:rsidRDefault="00504033" w:rsidP="00504033">
      <w:pPr>
        <w:pStyle w:val="Odstavecseseznamem"/>
        <w:rPr>
          <w:sz w:val="22"/>
          <w:szCs w:val="22"/>
        </w:rPr>
      </w:pPr>
    </w:p>
    <w:p w:rsidR="00504033" w:rsidRDefault="00504033" w:rsidP="00904404">
      <w:pPr>
        <w:pStyle w:val="Odstavecseseznamem"/>
        <w:numPr>
          <w:ilvl w:val="0"/>
          <w:numId w:val="2"/>
        </w:numPr>
        <w:rPr>
          <w:sz w:val="22"/>
          <w:szCs w:val="22"/>
        </w:rPr>
      </w:pPr>
      <w:r>
        <w:rPr>
          <w:sz w:val="22"/>
          <w:szCs w:val="22"/>
        </w:rPr>
        <w:t xml:space="preserve">Gyberg V; De Bacquer D; De Bacquer G; Jennings C; Kotseva K; Mellbin L; Schnell O; Tuomiletho J; Wood D; </w:t>
      </w:r>
      <w:r w:rsidRPr="00504033">
        <w:rPr>
          <w:sz w:val="22"/>
          <w:szCs w:val="22"/>
        </w:rPr>
        <w:t xml:space="preserve">Ryden L; Amouyel P; Bruthans J; Conde AC; </w:t>
      </w:r>
      <w:r w:rsidRPr="00504033">
        <w:rPr>
          <w:b/>
          <w:sz w:val="22"/>
          <w:szCs w:val="22"/>
        </w:rPr>
        <w:t>Cífková Renata</w:t>
      </w:r>
      <w:r w:rsidRPr="00504033">
        <w:rPr>
          <w:sz w:val="22"/>
          <w:szCs w:val="22"/>
        </w:rPr>
        <w:t xml:space="preserve">, et al + EUROASPIRE Investigators. </w:t>
      </w:r>
      <w:r w:rsidRPr="00725020">
        <w:rPr>
          <w:bCs/>
          <w:color w:val="00B050"/>
          <w:sz w:val="22"/>
          <w:szCs w:val="22"/>
        </w:rPr>
        <w:t>Patients with coronary artery disease and diabetes need improved management: a report from the EUROASPIRE IV survey: a registry from the EuroObservational Research Programme of the European Society of Cardiology</w:t>
      </w:r>
      <w:r w:rsidRPr="00504033">
        <w:rPr>
          <w:bCs/>
          <w:sz w:val="22"/>
          <w:szCs w:val="22"/>
        </w:rPr>
        <w:t xml:space="preserve">. Cardiovascular Diabetology 2015; 14: Article Number 133. </w:t>
      </w:r>
      <w:r w:rsidRPr="00504033">
        <w:rPr>
          <w:bCs/>
          <w:i/>
          <w:sz w:val="22"/>
          <w:szCs w:val="22"/>
        </w:rPr>
        <w:t>Original Investigaton</w:t>
      </w:r>
      <w:r w:rsidRPr="00504033">
        <w:rPr>
          <w:bCs/>
          <w:sz w:val="22"/>
          <w:szCs w:val="22"/>
        </w:rPr>
        <w:t>.</w:t>
      </w:r>
      <w:r w:rsidRPr="00504033">
        <w:rPr>
          <w:sz w:val="22"/>
          <w:szCs w:val="22"/>
        </w:rPr>
        <w:t xml:space="preserve">  </w:t>
      </w:r>
    </w:p>
    <w:p w:rsidR="001023F0" w:rsidRPr="001023F0" w:rsidRDefault="001023F0" w:rsidP="001023F0">
      <w:pPr>
        <w:pStyle w:val="Odstavecseseznamem"/>
        <w:rPr>
          <w:sz w:val="22"/>
          <w:szCs w:val="22"/>
        </w:rPr>
      </w:pPr>
    </w:p>
    <w:p w:rsidR="001023F0" w:rsidRDefault="001023F0" w:rsidP="00904404">
      <w:pPr>
        <w:pStyle w:val="Odstavecseseznamem"/>
        <w:numPr>
          <w:ilvl w:val="0"/>
          <w:numId w:val="2"/>
        </w:numPr>
        <w:rPr>
          <w:sz w:val="22"/>
          <w:szCs w:val="22"/>
        </w:rPr>
      </w:pPr>
      <w:r w:rsidRPr="001023F0">
        <w:rPr>
          <w:sz w:val="22"/>
          <w:szCs w:val="22"/>
        </w:rPr>
        <w:t xml:space="preserve">Kielbergerová Lenka; Mayer Otto; Vaněk Jiří; Bruthans Jan; Wohlfahrt Peter; </w:t>
      </w:r>
      <w:r w:rsidRPr="001023F0">
        <w:rPr>
          <w:b/>
          <w:sz w:val="22"/>
          <w:szCs w:val="22"/>
        </w:rPr>
        <w:t>Cífková Renata</w:t>
      </w:r>
      <w:r w:rsidRPr="001023F0">
        <w:rPr>
          <w:sz w:val="22"/>
          <w:szCs w:val="22"/>
        </w:rPr>
        <w:t xml:space="preserve">. </w:t>
      </w:r>
      <w:r w:rsidRPr="00725020">
        <w:rPr>
          <w:bCs/>
          <w:color w:val="00B050"/>
          <w:sz w:val="22"/>
          <w:szCs w:val="22"/>
        </w:rPr>
        <w:t>Quality of Life Predictors in Chronic Stable Post-Stroke Patients and Prognostic Value of SF-36 Score as a Mortality Surrogate</w:t>
      </w:r>
      <w:r w:rsidRPr="001023F0">
        <w:rPr>
          <w:bCs/>
          <w:sz w:val="22"/>
          <w:szCs w:val="22"/>
        </w:rPr>
        <w:t xml:space="preserve">. Translational Stroke Research 2015; 6(5): 375-383. </w:t>
      </w:r>
      <w:r w:rsidRPr="001023F0">
        <w:rPr>
          <w:bCs/>
          <w:i/>
          <w:sz w:val="22"/>
          <w:szCs w:val="22"/>
        </w:rPr>
        <w:t>Original Article</w:t>
      </w:r>
      <w:r w:rsidRPr="001023F0">
        <w:rPr>
          <w:bCs/>
          <w:sz w:val="22"/>
          <w:szCs w:val="22"/>
        </w:rPr>
        <w:t xml:space="preserve">. </w:t>
      </w:r>
      <w:r w:rsidRPr="001023F0">
        <w:rPr>
          <w:bCs/>
          <w:sz w:val="22"/>
          <w:szCs w:val="22"/>
          <w:u w:val="single"/>
        </w:rPr>
        <w:t>The present</w:t>
      </w:r>
      <w:r w:rsidRPr="001023F0">
        <w:rPr>
          <w:sz w:val="22"/>
          <w:szCs w:val="22"/>
          <w:u w:val="single"/>
        </w:rPr>
        <w:t xml:space="preserve"> study was supported by the Internal Grant Agency of Ministry of Health (grant NT12102) and by the Charles University Research Fund (project P36)</w:t>
      </w:r>
      <w:r w:rsidRPr="001023F0">
        <w:rPr>
          <w:sz w:val="22"/>
          <w:szCs w:val="22"/>
        </w:rPr>
        <w:t>.</w:t>
      </w:r>
    </w:p>
    <w:p w:rsidR="0098523C" w:rsidRPr="0098523C" w:rsidRDefault="0098523C" w:rsidP="0098523C">
      <w:pPr>
        <w:pStyle w:val="Odstavecseseznamem"/>
        <w:rPr>
          <w:sz w:val="22"/>
          <w:szCs w:val="22"/>
        </w:rPr>
      </w:pPr>
    </w:p>
    <w:p w:rsidR="0098523C" w:rsidRDefault="0098523C" w:rsidP="00904404">
      <w:pPr>
        <w:pStyle w:val="Odstavecseseznamem"/>
        <w:numPr>
          <w:ilvl w:val="0"/>
          <w:numId w:val="2"/>
        </w:numPr>
        <w:rPr>
          <w:sz w:val="22"/>
          <w:szCs w:val="22"/>
        </w:rPr>
      </w:pPr>
      <w:r w:rsidRPr="0098523C">
        <w:rPr>
          <w:sz w:val="22"/>
          <w:szCs w:val="22"/>
        </w:rPr>
        <w:lastRenderedPageBreak/>
        <w:t xml:space="preserve">Vlachopulos C; Xaplanteris P; Aboyans V; Brodman M; </w:t>
      </w:r>
      <w:r w:rsidRPr="0098523C">
        <w:rPr>
          <w:b/>
          <w:sz w:val="22"/>
          <w:szCs w:val="22"/>
        </w:rPr>
        <w:t>Cífková Renata</w:t>
      </w:r>
      <w:r w:rsidRPr="0098523C">
        <w:rPr>
          <w:sz w:val="22"/>
          <w:szCs w:val="22"/>
        </w:rPr>
        <w:t xml:space="preserve">; Cosentino F; De Carlo M; Gallino A; Landmesser U; Laurent S; Lekakis J; Mikhailidis DP; Naka KK; Protogerou AD; Rizzoni D; Schmidt-Trucksass A; Van Bortel L; Weber T; Yamashina A; Zimlichman R; Boutouyrie P; Cockcroft J; O´Rourke M; Park JB; Schillaci G; Sillesen H; Townsend RR. </w:t>
      </w:r>
      <w:r w:rsidRPr="00725020">
        <w:rPr>
          <w:bCs/>
          <w:color w:val="00B050"/>
          <w:sz w:val="22"/>
          <w:szCs w:val="22"/>
        </w:rPr>
        <w:t>The role of vascular biomarkers for primary and secondary prevention. A position paper from the European Society of Cardiology Working Group on peripheral circulation Endorsed by the Association for Research into Arterial Structure and Physiology (ARTERY) Society</w:t>
      </w:r>
      <w:r w:rsidRPr="0098523C">
        <w:rPr>
          <w:bCs/>
          <w:sz w:val="22"/>
          <w:szCs w:val="22"/>
        </w:rPr>
        <w:t xml:space="preserve">. Atherosclerosis 2015; 241(2): 507-532. </w:t>
      </w:r>
      <w:r w:rsidRPr="0098523C">
        <w:rPr>
          <w:bCs/>
          <w:i/>
          <w:sz w:val="22"/>
          <w:szCs w:val="22"/>
        </w:rPr>
        <w:t>Review</w:t>
      </w:r>
      <w:r w:rsidRPr="0098523C">
        <w:rPr>
          <w:bCs/>
          <w:sz w:val="22"/>
          <w:szCs w:val="22"/>
        </w:rPr>
        <w:t>.</w:t>
      </w:r>
      <w:r w:rsidRPr="0098523C">
        <w:rPr>
          <w:b/>
          <w:bCs/>
          <w:sz w:val="22"/>
          <w:szCs w:val="22"/>
        </w:rPr>
        <w:t xml:space="preserve"> </w:t>
      </w:r>
      <w:r w:rsidRPr="0098523C">
        <w:rPr>
          <w:sz w:val="22"/>
          <w:szCs w:val="22"/>
        </w:rPr>
        <w:t xml:space="preserve">  </w:t>
      </w:r>
    </w:p>
    <w:p w:rsidR="001E4596" w:rsidRPr="001E4596" w:rsidRDefault="001E4596" w:rsidP="001E4596">
      <w:pPr>
        <w:pStyle w:val="Odstavecseseznamem"/>
        <w:rPr>
          <w:sz w:val="22"/>
          <w:szCs w:val="22"/>
        </w:rPr>
      </w:pPr>
    </w:p>
    <w:p w:rsidR="001E4596" w:rsidRPr="00BF6536" w:rsidRDefault="001E4596" w:rsidP="00904404">
      <w:pPr>
        <w:pStyle w:val="Odstavecseseznamem"/>
        <w:numPr>
          <w:ilvl w:val="0"/>
          <w:numId w:val="2"/>
        </w:numPr>
        <w:rPr>
          <w:sz w:val="22"/>
          <w:szCs w:val="22"/>
        </w:rPr>
      </w:pPr>
      <w:r w:rsidRPr="001E4596">
        <w:rPr>
          <w:sz w:val="22"/>
          <w:szCs w:val="22"/>
        </w:rPr>
        <w:t xml:space="preserve">Vagovicova P; Seidlerová JM; Mayer O; Wohlfahrt P; </w:t>
      </w:r>
      <w:r w:rsidRPr="001E4596">
        <w:rPr>
          <w:b/>
          <w:sz w:val="22"/>
          <w:szCs w:val="22"/>
        </w:rPr>
        <w:t>Cífková R</w:t>
      </w:r>
      <w:r w:rsidRPr="001E4596">
        <w:rPr>
          <w:sz w:val="22"/>
          <w:szCs w:val="22"/>
        </w:rPr>
        <w:t xml:space="preserve">; Filipovský J. </w:t>
      </w:r>
      <w:r w:rsidRPr="00725020">
        <w:rPr>
          <w:bCs/>
          <w:color w:val="00B050"/>
          <w:sz w:val="22"/>
          <w:szCs w:val="22"/>
        </w:rPr>
        <w:t>Differential effect of metabolic syndrome on various parameters of arterial stiffness</w:t>
      </w:r>
      <w:r w:rsidRPr="001E4596">
        <w:rPr>
          <w:bCs/>
          <w:sz w:val="22"/>
          <w:szCs w:val="22"/>
        </w:rPr>
        <w:t xml:space="preserve">. Blood Pressure 2015; 24(4): 206-211. </w:t>
      </w:r>
      <w:r w:rsidRPr="001E4596">
        <w:rPr>
          <w:bCs/>
          <w:i/>
          <w:sz w:val="22"/>
          <w:szCs w:val="22"/>
        </w:rPr>
        <w:t>Article</w:t>
      </w:r>
      <w:r w:rsidRPr="001E4596">
        <w:rPr>
          <w:bCs/>
          <w:sz w:val="22"/>
          <w:szCs w:val="22"/>
        </w:rPr>
        <w:t xml:space="preserve">. </w:t>
      </w:r>
      <w:r w:rsidRPr="001E4596">
        <w:rPr>
          <w:bCs/>
          <w:sz w:val="22"/>
          <w:szCs w:val="22"/>
          <w:u w:val="single"/>
        </w:rPr>
        <w:t>Funding: Charles University Research Fund P36; European Regional Development Fund ED2.1.00/03.0076</w:t>
      </w:r>
      <w:r w:rsidRPr="001E4596">
        <w:rPr>
          <w:bCs/>
          <w:sz w:val="22"/>
          <w:szCs w:val="22"/>
        </w:rPr>
        <w:t>.</w:t>
      </w:r>
    </w:p>
    <w:p w:rsidR="00BF6536" w:rsidRPr="00BF6536" w:rsidRDefault="00BF6536" w:rsidP="00BF6536">
      <w:pPr>
        <w:pStyle w:val="Odstavecseseznamem"/>
        <w:rPr>
          <w:sz w:val="22"/>
          <w:szCs w:val="22"/>
        </w:rPr>
      </w:pPr>
    </w:p>
    <w:p w:rsidR="00BF6536" w:rsidRPr="006B17E0" w:rsidRDefault="00BF6536" w:rsidP="0029367B">
      <w:pPr>
        <w:pStyle w:val="Odstavecseseznamem"/>
        <w:numPr>
          <w:ilvl w:val="0"/>
          <w:numId w:val="2"/>
        </w:numPr>
        <w:rPr>
          <w:sz w:val="22"/>
          <w:szCs w:val="22"/>
        </w:rPr>
      </w:pPr>
      <w:r w:rsidRPr="00BF6536">
        <w:rPr>
          <w:sz w:val="22"/>
          <w:szCs w:val="22"/>
        </w:rPr>
        <w:t xml:space="preserve">Peter Wohlfahrt; Francisco Lopez-Jimenez; Alena Krajcoviechova; Marie Jozifova; Otto Mayer; Jiri Vanek; Jan Filipovsky; Ernesto M. Llano; </w:t>
      </w:r>
      <w:r w:rsidRPr="00BF6536">
        <w:rPr>
          <w:b/>
          <w:sz w:val="22"/>
          <w:szCs w:val="22"/>
        </w:rPr>
        <w:t>Renata Cifkova</w:t>
      </w:r>
      <w:r w:rsidRPr="00BF6536">
        <w:rPr>
          <w:sz w:val="22"/>
          <w:szCs w:val="22"/>
        </w:rPr>
        <w:t xml:space="preserve">. </w:t>
      </w:r>
      <w:r w:rsidRPr="00725020">
        <w:rPr>
          <w:bCs/>
          <w:color w:val="00B050"/>
          <w:sz w:val="22"/>
          <w:szCs w:val="22"/>
        </w:rPr>
        <w:t>The Obesity Paradox and Survivors of Ischemic Stroke</w:t>
      </w:r>
      <w:r w:rsidRPr="00BF6536">
        <w:rPr>
          <w:bCs/>
          <w:sz w:val="22"/>
          <w:szCs w:val="22"/>
        </w:rPr>
        <w:t xml:space="preserve">. Journal of Stroke and Cerebrovascular Diseases 2015; 24(6): 1443-1450. </w:t>
      </w:r>
      <w:r w:rsidRPr="00BF6536">
        <w:rPr>
          <w:bCs/>
          <w:i/>
          <w:sz w:val="22"/>
          <w:szCs w:val="22"/>
        </w:rPr>
        <w:t>Article</w:t>
      </w:r>
      <w:r w:rsidRPr="00BF6536">
        <w:rPr>
          <w:bCs/>
          <w:sz w:val="22"/>
          <w:szCs w:val="22"/>
        </w:rPr>
        <w:t xml:space="preserve">. </w:t>
      </w:r>
      <w:r w:rsidRPr="00BF6536">
        <w:rPr>
          <w:bCs/>
          <w:sz w:val="22"/>
          <w:szCs w:val="22"/>
          <w:u w:val="single"/>
        </w:rPr>
        <w:t>The study was supported by the Internal Grant Agency of the Ministry of Health of the Czech Republic (grant number NT 12102-4), by the European Regional Development Fund, project FNUSA-ICRC (grant number Z.1.05/1.1.00/02.0123), and by the Czech Ministry of Health (grant number NT13434-4/2012)</w:t>
      </w:r>
      <w:r w:rsidRPr="00BF6536">
        <w:rPr>
          <w:bCs/>
          <w:sz w:val="22"/>
          <w:szCs w:val="22"/>
        </w:rPr>
        <w:t xml:space="preserve">. </w:t>
      </w:r>
    </w:p>
    <w:p w:rsidR="006B17E0" w:rsidRPr="006B17E0" w:rsidRDefault="006B17E0" w:rsidP="006B17E0">
      <w:pPr>
        <w:pStyle w:val="Odstavecseseznamem"/>
        <w:rPr>
          <w:sz w:val="22"/>
          <w:szCs w:val="22"/>
        </w:rPr>
      </w:pPr>
    </w:p>
    <w:p w:rsidR="00225415" w:rsidRPr="009A3682" w:rsidRDefault="006B17E0" w:rsidP="0029367B">
      <w:pPr>
        <w:pStyle w:val="Odstavecseseznamem"/>
        <w:numPr>
          <w:ilvl w:val="0"/>
          <w:numId w:val="2"/>
        </w:numPr>
        <w:rPr>
          <w:sz w:val="22"/>
          <w:szCs w:val="22"/>
        </w:rPr>
      </w:pPr>
      <w:r w:rsidRPr="006B17E0">
        <w:rPr>
          <w:sz w:val="22"/>
          <w:szCs w:val="22"/>
        </w:rPr>
        <w:t xml:space="preserve">A. Krajcoviechova; P. Wohlfahrt; O. Mayer Jr; J. Vanek; J. Hajkova; D. Hlinovsky; T. Kvasnicka; J. Tremblay; P. Hamet; J. Filipovsky; J. Kvasnicka; </w:t>
      </w:r>
      <w:r w:rsidRPr="006B17E0">
        <w:rPr>
          <w:b/>
          <w:sz w:val="22"/>
          <w:szCs w:val="22"/>
        </w:rPr>
        <w:t>R. Cifkova</w:t>
      </w:r>
      <w:r w:rsidRPr="006B17E0">
        <w:rPr>
          <w:sz w:val="22"/>
          <w:szCs w:val="22"/>
        </w:rPr>
        <w:t xml:space="preserve">. </w:t>
      </w:r>
      <w:r w:rsidRPr="00725020">
        <w:rPr>
          <w:bCs/>
          <w:color w:val="00B050"/>
          <w:sz w:val="22"/>
          <w:szCs w:val="22"/>
        </w:rPr>
        <w:t>Tobacco smoking strongly modifies the association of prothrombin G20210A with undetermined stroke: Consecutive survivors and population-based controls</w:t>
      </w:r>
      <w:r w:rsidRPr="006B17E0">
        <w:rPr>
          <w:bCs/>
          <w:sz w:val="22"/>
          <w:szCs w:val="22"/>
        </w:rPr>
        <w:t xml:space="preserve">. Atherosclerosis 2015; 240(2): 446-452. </w:t>
      </w:r>
      <w:r w:rsidRPr="006B17E0">
        <w:rPr>
          <w:bCs/>
          <w:i/>
          <w:sz w:val="22"/>
          <w:szCs w:val="22"/>
        </w:rPr>
        <w:t>Article</w:t>
      </w:r>
      <w:r w:rsidRPr="006B17E0">
        <w:rPr>
          <w:bCs/>
          <w:sz w:val="22"/>
          <w:szCs w:val="22"/>
        </w:rPr>
        <w:t xml:space="preserve">. </w:t>
      </w:r>
      <w:r w:rsidRPr="006B17E0">
        <w:rPr>
          <w:bCs/>
          <w:sz w:val="22"/>
          <w:szCs w:val="22"/>
          <w:u w:val="single"/>
        </w:rPr>
        <w:t>The study was supported by research grants NT 12102e4, NT 11176e5, and RVO VFN 64165 provided by the Internal Grant Agency of the Ministry of Health, Czech Republic</w:t>
      </w:r>
      <w:r w:rsidRPr="006B17E0">
        <w:rPr>
          <w:bCs/>
          <w:sz w:val="22"/>
          <w:szCs w:val="22"/>
        </w:rPr>
        <w:t xml:space="preserve">. </w:t>
      </w:r>
    </w:p>
    <w:p w:rsidR="009A3682" w:rsidRPr="009A3682" w:rsidRDefault="009A3682" w:rsidP="009A3682">
      <w:pPr>
        <w:pStyle w:val="Odstavecseseznamem"/>
        <w:rPr>
          <w:sz w:val="22"/>
          <w:szCs w:val="22"/>
        </w:rPr>
      </w:pPr>
    </w:p>
    <w:p w:rsidR="009A3682" w:rsidRPr="0062721A" w:rsidRDefault="001E7054" w:rsidP="009A3682">
      <w:pPr>
        <w:numPr>
          <w:ilvl w:val="0"/>
          <w:numId w:val="2"/>
        </w:numPr>
        <w:rPr>
          <w:sz w:val="22"/>
          <w:szCs w:val="22"/>
        </w:rPr>
      </w:pPr>
      <w:hyperlink r:id="rId19" w:history="1">
        <w:r w:rsidR="009A3682" w:rsidRPr="009A3682">
          <w:rPr>
            <w:rStyle w:val="Hypertextovodkaz"/>
            <w:color w:val="auto"/>
            <w:sz w:val="22"/>
            <w:szCs w:val="22"/>
          </w:rPr>
          <w:t>Kaveh Hajifathalian</w:t>
        </w:r>
      </w:hyperlink>
      <w:r w:rsidR="009A3682" w:rsidRPr="009A3682">
        <w:rPr>
          <w:sz w:val="22"/>
          <w:szCs w:val="22"/>
        </w:rPr>
        <w:t xml:space="preserve">; </w:t>
      </w:r>
      <w:hyperlink r:id="rId20" w:history="1">
        <w:r w:rsidR="009A3682" w:rsidRPr="009A3682">
          <w:rPr>
            <w:rStyle w:val="Hypertextovodkaz"/>
            <w:color w:val="auto"/>
            <w:sz w:val="22"/>
            <w:szCs w:val="22"/>
          </w:rPr>
          <w:t>Peter Ueda</w:t>
        </w:r>
      </w:hyperlink>
      <w:r w:rsidR="009A3682" w:rsidRPr="009A3682">
        <w:rPr>
          <w:sz w:val="22"/>
          <w:szCs w:val="22"/>
        </w:rPr>
        <w:t xml:space="preserve">; </w:t>
      </w:r>
      <w:hyperlink r:id="rId21" w:history="1">
        <w:r w:rsidR="009A3682" w:rsidRPr="009A3682">
          <w:rPr>
            <w:rStyle w:val="Hypertextovodkaz"/>
            <w:color w:val="auto"/>
            <w:sz w:val="22"/>
            <w:szCs w:val="22"/>
          </w:rPr>
          <w:t>Yuan Lu</w:t>
        </w:r>
      </w:hyperlink>
      <w:r w:rsidR="009A3682" w:rsidRPr="009A3682">
        <w:rPr>
          <w:sz w:val="22"/>
          <w:szCs w:val="22"/>
        </w:rPr>
        <w:t xml:space="preserve">; </w:t>
      </w:r>
      <w:hyperlink r:id="rId22" w:history="1">
        <w:r w:rsidR="009A3682" w:rsidRPr="009A3682">
          <w:rPr>
            <w:rStyle w:val="Hypertextovodkaz"/>
            <w:color w:val="auto"/>
            <w:sz w:val="22"/>
            <w:szCs w:val="22"/>
          </w:rPr>
          <w:t>Mark Woodward</w:t>
        </w:r>
      </w:hyperlink>
      <w:r w:rsidR="009A3682" w:rsidRPr="009A3682">
        <w:rPr>
          <w:sz w:val="22"/>
          <w:szCs w:val="22"/>
        </w:rPr>
        <w:t>;</w:t>
      </w:r>
      <w:hyperlink r:id="rId23" w:history="1">
        <w:r w:rsidR="009A3682" w:rsidRPr="009A3682">
          <w:rPr>
            <w:rStyle w:val="Hypertextovodkaz"/>
            <w:color w:val="auto"/>
            <w:sz w:val="22"/>
            <w:szCs w:val="22"/>
          </w:rPr>
          <w:t>Alireza Ahmadvand</w:t>
        </w:r>
      </w:hyperlink>
      <w:r w:rsidR="009A3682" w:rsidRPr="009A3682">
        <w:rPr>
          <w:sz w:val="22"/>
          <w:szCs w:val="22"/>
        </w:rPr>
        <w:t xml:space="preserve">; </w:t>
      </w:r>
      <w:hyperlink r:id="rId24" w:history="1">
        <w:r w:rsidR="009A3682" w:rsidRPr="009A3682">
          <w:rPr>
            <w:rStyle w:val="Hypertextovodkaz"/>
            <w:color w:val="auto"/>
            <w:sz w:val="22"/>
            <w:szCs w:val="22"/>
          </w:rPr>
          <w:t>Carlos A Aguilar-Salinas</w:t>
        </w:r>
      </w:hyperlink>
      <w:r w:rsidR="009A3682" w:rsidRPr="009A3682">
        <w:rPr>
          <w:sz w:val="22"/>
          <w:szCs w:val="22"/>
        </w:rPr>
        <w:t xml:space="preserve">; </w:t>
      </w:r>
      <w:hyperlink r:id="rId25" w:history="1">
        <w:r w:rsidR="009A3682" w:rsidRPr="009A3682">
          <w:rPr>
            <w:rStyle w:val="Hypertextovodkaz"/>
            <w:color w:val="auto"/>
            <w:sz w:val="22"/>
            <w:szCs w:val="22"/>
          </w:rPr>
          <w:t>Fereidoun Azizi</w:t>
        </w:r>
      </w:hyperlink>
      <w:r w:rsidR="009A3682" w:rsidRPr="009A3682">
        <w:rPr>
          <w:sz w:val="22"/>
          <w:szCs w:val="22"/>
        </w:rPr>
        <w:t xml:space="preserve">; </w:t>
      </w:r>
      <w:hyperlink r:id="rId26" w:history="1">
        <w:r w:rsidR="009A3682" w:rsidRPr="009A3682">
          <w:rPr>
            <w:rStyle w:val="Hypertextovodkaz"/>
            <w:b/>
            <w:color w:val="auto"/>
            <w:sz w:val="22"/>
            <w:szCs w:val="22"/>
          </w:rPr>
          <w:t>Renata Cifkova</w:t>
        </w:r>
      </w:hyperlink>
      <w:r w:rsidR="009A3682" w:rsidRPr="009A3682">
        <w:rPr>
          <w:sz w:val="22"/>
          <w:szCs w:val="22"/>
        </w:rPr>
        <w:t xml:space="preserve">; </w:t>
      </w:r>
      <w:hyperlink r:id="rId27" w:history="1">
        <w:r w:rsidR="009A3682" w:rsidRPr="009A3682">
          <w:rPr>
            <w:rStyle w:val="Hypertextovodkaz"/>
            <w:color w:val="auto"/>
            <w:sz w:val="22"/>
            <w:szCs w:val="22"/>
          </w:rPr>
          <w:t>Mariachiara Di Cesare</w:t>
        </w:r>
      </w:hyperlink>
      <w:r w:rsidR="009A3682" w:rsidRPr="009A3682">
        <w:rPr>
          <w:sz w:val="22"/>
          <w:szCs w:val="22"/>
        </w:rPr>
        <w:t xml:space="preserve">; </w:t>
      </w:r>
      <w:hyperlink r:id="rId28" w:history="1">
        <w:r w:rsidR="009A3682" w:rsidRPr="009A3682">
          <w:rPr>
            <w:rStyle w:val="Hypertextovodkaz"/>
            <w:color w:val="auto"/>
            <w:sz w:val="22"/>
            <w:szCs w:val="22"/>
          </w:rPr>
          <w:t>Louise Eriksen</w:t>
        </w:r>
      </w:hyperlink>
      <w:r w:rsidR="009A3682" w:rsidRPr="009A3682">
        <w:rPr>
          <w:sz w:val="22"/>
          <w:szCs w:val="22"/>
        </w:rPr>
        <w:t xml:space="preserve">; </w:t>
      </w:r>
      <w:hyperlink r:id="rId29" w:history="1">
        <w:r w:rsidR="009A3682" w:rsidRPr="009A3682">
          <w:rPr>
            <w:rStyle w:val="Hypertextovodkaz"/>
            <w:color w:val="auto"/>
            <w:sz w:val="22"/>
            <w:szCs w:val="22"/>
          </w:rPr>
          <w:t>Farshad Farzadfar</w:t>
        </w:r>
      </w:hyperlink>
      <w:r w:rsidR="009A3682" w:rsidRPr="009A3682">
        <w:rPr>
          <w:sz w:val="22"/>
          <w:szCs w:val="22"/>
        </w:rPr>
        <w:t xml:space="preserve">; </w:t>
      </w:r>
      <w:hyperlink r:id="rId30" w:history="1">
        <w:r w:rsidR="009A3682" w:rsidRPr="009A3682">
          <w:rPr>
            <w:rStyle w:val="Hypertextovodkaz"/>
            <w:color w:val="auto"/>
            <w:sz w:val="22"/>
            <w:szCs w:val="22"/>
          </w:rPr>
          <w:t>Nayu Ikeda</w:t>
        </w:r>
      </w:hyperlink>
      <w:r w:rsidR="009A3682" w:rsidRPr="009A3682">
        <w:rPr>
          <w:sz w:val="22"/>
          <w:szCs w:val="22"/>
        </w:rPr>
        <w:t xml:space="preserve">; </w:t>
      </w:r>
      <w:hyperlink r:id="rId31" w:history="1">
        <w:r w:rsidR="009A3682" w:rsidRPr="009A3682">
          <w:rPr>
            <w:rStyle w:val="Hypertextovodkaz"/>
            <w:color w:val="auto"/>
            <w:sz w:val="22"/>
            <w:szCs w:val="22"/>
          </w:rPr>
          <w:t>Davood Khalili</w:t>
        </w:r>
      </w:hyperlink>
      <w:r w:rsidR="009A3682" w:rsidRPr="009A3682">
        <w:rPr>
          <w:sz w:val="22"/>
          <w:szCs w:val="22"/>
        </w:rPr>
        <w:t xml:space="preserve">; </w:t>
      </w:r>
      <w:hyperlink r:id="rId32" w:history="1">
        <w:r w:rsidR="009A3682" w:rsidRPr="009A3682">
          <w:rPr>
            <w:rStyle w:val="Hypertextovodkaz"/>
            <w:color w:val="auto"/>
            <w:sz w:val="22"/>
            <w:szCs w:val="22"/>
          </w:rPr>
          <w:t>Young-Ho Khang</w:t>
        </w:r>
      </w:hyperlink>
      <w:r w:rsidR="009A3682" w:rsidRPr="009A3682">
        <w:rPr>
          <w:sz w:val="22"/>
          <w:szCs w:val="22"/>
        </w:rPr>
        <w:t xml:space="preserve">; </w:t>
      </w:r>
      <w:hyperlink r:id="rId33" w:history="1">
        <w:r w:rsidR="009A3682" w:rsidRPr="009A3682">
          <w:rPr>
            <w:rStyle w:val="Hypertextovodkaz"/>
            <w:color w:val="auto"/>
            <w:sz w:val="22"/>
            <w:szCs w:val="22"/>
          </w:rPr>
          <w:t>Vera Lanska</w:t>
        </w:r>
      </w:hyperlink>
      <w:r w:rsidR="009A3682" w:rsidRPr="009A3682">
        <w:rPr>
          <w:sz w:val="22"/>
          <w:szCs w:val="22"/>
        </w:rPr>
        <w:t xml:space="preserve">; </w:t>
      </w:r>
      <w:hyperlink r:id="rId34" w:history="1">
        <w:r w:rsidR="009A3682" w:rsidRPr="009A3682">
          <w:rPr>
            <w:rStyle w:val="Hypertextovodkaz"/>
            <w:color w:val="auto"/>
            <w:sz w:val="22"/>
            <w:szCs w:val="22"/>
          </w:rPr>
          <w:t>Luz León-Muñoz</w:t>
        </w:r>
      </w:hyperlink>
      <w:r w:rsidR="009A3682" w:rsidRPr="009A3682">
        <w:rPr>
          <w:sz w:val="22"/>
          <w:szCs w:val="22"/>
        </w:rPr>
        <w:t xml:space="preserve">; </w:t>
      </w:r>
      <w:hyperlink r:id="rId35" w:history="1">
        <w:r w:rsidR="009A3682" w:rsidRPr="009A3682">
          <w:rPr>
            <w:rStyle w:val="Hypertextovodkaz"/>
            <w:color w:val="auto"/>
            <w:sz w:val="22"/>
            <w:szCs w:val="22"/>
          </w:rPr>
          <w:t>Dianna Magliano</w:t>
        </w:r>
      </w:hyperlink>
      <w:r w:rsidR="009A3682" w:rsidRPr="009A3682">
        <w:rPr>
          <w:sz w:val="22"/>
          <w:szCs w:val="22"/>
        </w:rPr>
        <w:t xml:space="preserve">; </w:t>
      </w:r>
      <w:hyperlink r:id="rId36" w:history="1">
        <w:r w:rsidR="009A3682" w:rsidRPr="009A3682">
          <w:rPr>
            <w:rStyle w:val="Hypertextovodkaz"/>
            <w:color w:val="auto"/>
            <w:sz w:val="22"/>
            <w:szCs w:val="22"/>
          </w:rPr>
          <w:t>Kelias P Msyamboza</w:t>
        </w:r>
      </w:hyperlink>
      <w:r w:rsidR="009A3682" w:rsidRPr="009A3682">
        <w:rPr>
          <w:sz w:val="22"/>
          <w:szCs w:val="22"/>
        </w:rPr>
        <w:t xml:space="preserve"> ; </w:t>
      </w:r>
      <w:hyperlink r:id="rId37" w:history="1">
        <w:r w:rsidR="009A3682" w:rsidRPr="009A3682">
          <w:rPr>
            <w:rStyle w:val="Hypertextovodkaz"/>
            <w:color w:val="auto"/>
            <w:sz w:val="22"/>
            <w:szCs w:val="22"/>
          </w:rPr>
          <w:t>Kyungwon Oh</w:t>
        </w:r>
      </w:hyperlink>
      <w:r w:rsidR="009A3682" w:rsidRPr="009A3682">
        <w:rPr>
          <w:sz w:val="22"/>
          <w:szCs w:val="22"/>
        </w:rPr>
        <w:t xml:space="preserve">; </w:t>
      </w:r>
      <w:hyperlink r:id="rId38" w:history="1">
        <w:r w:rsidR="009A3682" w:rsidRPr="009A3682">
          <w:rPr>
            <w:rStyle w:val="Hypertextovodkaz"/>
            <w:color w:val="auto"/>
            <w:sz w:val="22"/>
            <w:szCs w:val="22"/>
          </w:rPr>
          <w:t>Fernando Rodríguez-Artalejo</w:t>
        </w:r>
      </w:hyperlink>
      <w:r w:rsidR="009A3682" w:rsidRPr="009A3682">
        <w:rPr>
          <w:sz w:val="22"/>
          <w:szCs w:val="22"/>
        </w:rPr>
        <w:t xml:space="preserve">; </w:t>
      </w:r>
      <w:hyperlink r:id="rId39" w:history="1">
        <w:r w:rsidR="009A3682" w:rsidRPr="009A3682">
          <w:rPr>
            <w:rStyle w:val="Hypertextovodkaz"/>
            <w:color w:val="auto"/>
            <w:sz w:val="22"/>
            <w:szCs w:val="22"/>
          </w:rPr>
          <w:t>Rosalba Rojas-Martinez</w:t>
        </w:r>
      </w:hyperlink>
      <w:r w:rsidR="009A3682" w:rsidRPr="009A3682">
        <w:rPr>
          <w:sz w:val="22"/>
          <w:szCs w:val="22"/>
        </w:rPr>
        <w:t xml:space="preserve">; </w:t>
      </w:r>
      <w:hyperlink r:id="rId40" w:history="1">
        <w:r w:rsidR="009A3682" w:rsidRPr="009A3682">
          <w:rPr>
            <w:rStyle w:val="Hypertextovodkaz"/>
            <w:color w:val="auto"/>
            <w:sz w:val="22"/>
            <w:szCs w:val="22"/>
          </w:rPr>
          <w:t>Jonathan E Shaw</w:t>
        </w:r>
      </w:hyperlink>
      <w:r w:rsidR="009A3682" w:rsidRPr="009A3682">
        <w:rPr>
          <w:sz w:val="22"/>
          <w:szCs w:val="22"/>
        </w:rPr>
        <w:t xml:space="preserve">; </w:t>
      </w:r>
      <w:hyperlink r:id="rId41" w:history="1">
        <w:r w:rsidR="009A3682" w:rsidRPr="009A3682">
          <w:rPr>
            <w:rStyle w:val="Hypertextovodkaz"/>
            <w:color w:val="auto"/>
            <w:sz w:val="22"/>
            <w:szCs w:val="22"/>
          </w:rPr>
          <w:t>Gretchen A Stevens</w:t>
        </w:r>
      </w:hyperlink>
      <w:r w:rsidR="009A3682" w:rsidRPr="009A3682">
        <w:rPr>
          <w:sz w:val="22"/>
          <w:szCs w:val="22"/>
        </w:rPr>
        <w:t xml:space="preserve">; </w:t>
      </w:r>
      <w:hyperlink r:id="rId42" w:history="1">
        <w:r w:rsidR="009A3682" w:rsidRPr="009A3682">
          <w:rPr>
            <w:rStyle w:val="Hypertextovodkaz"/>
            <w:color w:val="auto"/>
            <w:sz w:val="22"/>
            <w:szCs w:val="22"/>
          </w:rPr>
          <w:t>Janne Tolstrup</w:t>
        </w:r>
      </w:hyperlink>
      <w:r w:rsidR="009A3682" w:rsidRPr="009A3682">
        <w:rPr>
          <w:sz w:val="22"/>
          <w:szCs w:val="22"/>
        </w:rPr>
        <w:t xml:space="preserve">; </w:t>
      </w:r>
      <w:hyperlink r:id="rId43" w:history="1">
        <w:r w:rsidR="009A3682" w:rsidRPr="009A3682">
          <w:rPr>
            <w:rStyle w:val="Hypertextovodkaz"/>
            <w:color w:val="auto"/>
            <w:sz w:val="22"/>
            <w:szCs w:val="22"/>
          </w:rPr>
          <w:t>Bin Zhou</w:t>
        </w:r>
      </w:hyperlink>
      <w:r w:rsidR="009A3682" w:rsidRPr="009A3682">
        <w:rPr>
          <w:sz w:val="22"/>
          <w:szCs w:val="22"/>
        </w:rPr>
        <w:t xml:space="preserve">; </w:t>
      </w:r>
      <w:hyperlink r:id="rId44" w:history="1">
        <w:r w:rsidR="009A3682" w:rsidRPr="009A3682">
          <w:rPr>
            <w:rStyle w:val="Hypertextovodkaz"/>
            <w:color w:val="auto"/>
            <w:sz w:val="22"/>
            <w:szCs w:val="22"/>
          </w:rPr>
          <w:t>Joshua A Salomon</w:t>
        </w:r>
      </w:hyperlink>
      <w:r w:rsidR="009A3682" w:rsidRPr="009A3682">
        <w:rPr>
          <w:sz w:val="22"/>
          <w:szCs w:val="22"/>
        </w:rPr>
        <w:t xml:space="preserve">; </w:t>
      </w:r>
      <w:hyperlink r:id="rId45" w:history="1">
        <w:r w:rsidR="009A3682" w:rsidRPr="009A3682">
          <w:rPr>
            <w:rStyle w:val="Hypertextovodkaz"/>
            <w:color w:val="auto"/>
            <w:sz w:val="22"/>
            <w:szCs w:val="22"/>
          </w:rPr>
          <w:t>Majid Ezzati</w:t>
        </w:r>
      </w:hyperlink>
      <w:r w:rsidR="009A3682" w:rsidRPr="009A3682">
        <w:rPr>
          <w:sz w:val="22"/>
          <w:szCs w:val="22"/>
        </w:rPr>
        <w:t xml:space="preserve">; </w:t>
      </w:r>
      <w:hyperlink r:id="rId46" w:history="1">
        <w:r w:rsidR="009A3682" w:rsidRPr="009A3682">
          <w:rPr>
            <w:rStyle w:val="Hypertextovodkaz"/>
            <w:color w:val="auto"/>
            <w:sz w:val="22"/>
            <w:szCs w:val="22"/>
          </w:rPr>
          <w:t>Goodarz Danaei</w:t>
        </w:r>
      </w:hyperlink>
      <w:r w:rsidR="009A3682" w:rsidRPr="009A3682">
        <w:rPr>
          <w:sz w:val="22"/>
          <w:szCs w:val="22"/>
        </w:rPr>
        <w:t xml:space="preserve">. </w:t>
      </w:r>
      <w:r w:rsidR="009A3682" w:rsidRPr="009A3682">
        <w:rPr>
          <w:bCs/>
          <w:sz w:val="22"/>
          <w:szCs w:val="22"/>
        </w:rPr>
        <w:t xml:space="preserve">A novel risk score to predict cardiovascular disease risk in national populations (Globorisk): a pooled analysis of prospective cohorts and health examination surveys. Lancet Diabetes and Endocrinology 2015; 3(5): 339-355. </w:t>
      </w:r>
      <w:r w:rsidR="009A3682" w:rsidRPr="009A3682">
        <w:rPr>
          <w:bCs/>
          <w:i/>
          <w:sz w:val="22"/>
          <w:szCs w:val="22"/>
        </w:rPr>
        <w:t>Article</w:t>
      </w:r>
      <w:r w:rsidR="009A3682" w:rsidRPr="009A3682">
        <w:rPr>
          <w:bCs/>
          <w:sz w:val="22"/>
          <w:szCs w:val="22"/>
        </w:rPr>
        <w:t>.</w:t>
      </w:r>
      <w:r w:rsidR="00725020">
        <w:rPr>
          <w:bCs/>
          <w:sz w:val="22"/>
          <w:szCs w:val="22"/>
        </w:rPr>
        <w:t xml:space="preserve"> </w:t>
      </w:r>
      <w:r w:rsidR="00725020" w:rsidRPr="00725020">
        <w:rPr>
          <w:bCs/>
          <w:color w:val="808080" w:themeColor="background1" w:themeShade="80"/>
          <w:sz w:val="22"/>
          <w:szCs w:val="22"/>
        </w:rPr>
        <w:t>Bez LF</w:t>
      </w:r>
    </w:p>
    <w:p w:rsidR="0062721A" w:rsidRPr="0062721A" w:rsidRDefault="0062721A" w:rsidP="0062721A">
      <w:pPr>
        <w:ind w:left="720"/>
        <w:rPr>
          <w:sz w:val="22"/>
          <w:szCs w:val="22"/>
        </w:rPr>
      </w:pPr>
    </w:p>
    <w:p w:rsidR="0062721A" w:rsidRPr="009E6CAD" w:rsidRDefault="0062721A" w:rsidP="0029367B">
      <w:pPr>
        <w:numPr>
          <w:ilvl w:val="0"/>
          <w:numId w:val="2"/>
        </w:numPr>
        <w:rPr>
          <w:sz w:val="22"/>
          <w:szCs w:val="22"/>
        </w:rPr>
      </w:pPr>
      <w:r w:rsidRPr="0062721A">
        <w:rPr>
          <w:sz w:val="22"/>
          <w:szCs w:val="22"/>
        </w:rPr>
        <w:t xml:space="preserve">Otto Mayer Jr; Jitka Seidlerová; Jan Bruthans; JiříVaněk; LenkaČerná; Peter Wohlfahrt; Jan Filipovský; </w:t>
      </w:r>
      <w:r w:rsidRPr="0062721A">
        <w:rPr>
          <w:b/>
          <w:sz w:val="22"/>
          <w:szCs w:val="22"/>
        </w:rPr>
        <w:t>Renata Cífková</w:t>
      </w:r>
      <w:r w:rsidRPr="0062721A">
        <w:rPr>
          <w:sz w:val="22"/>
          <w:szCs w:val="22"/>
        </w:rPr>
        <w:t xml:space="preserve">; Jindra Windrichová; Ondřej Topolčan. </w:t>
      </w:r>
      <w:r w:rsidRPr="00725020">
        <w:rPr>
          <w:bCs/>
          <w:color w:val="00B050"/>
          <w:sz w:val="22"/>
          <w:szCs w:val="22"/>
        </w:rPr>
        <w:t>The predictive potential of asymptomatic mild elevation of cardiac troponin I on mortality risk of stable patients with vascular disease</w:t>
      </w:r>
      <w:r w:rsidRPr="0062721A">
        <w:rPr>
          <w:bCs/>
          <w:sz w:val="22"/>
          <w:szCs w:val="22"/>
        </w:rPr>
        <w:t xml:space="preserve">. Clinical Biochemistry 2015; 48(4-5): 353-357. </w:t>
      </w:r>
      <w:r w:rsidRPr="0062721A">
        <w:rPr>
          <w:bCs/>
          <w:i/>
          <w:sz w:val="22"/>
          <w:szCs w:val="22"/>
        </w:rPr>
        <w:t>Article</w:t>
      </w:r>
      <w:r w:rsidRPr="0062721A">
        <w:rPr>
          <w:bCs/>
          <w:sz w:val="22"/>
          <w:szCs w:val="22"/>
        </w:rPr>
        <w:t xml:space="preserve">. </w:t>
      </w:r>
      <w:r w:rsidRPr="0062721A">
        <w:rPr>
          <w:bCs/>
          <w:sz w:val="22"/>
          <w:szCs w:val="22"/>
          <w:u w:val="single"/>
        </w:rPr>
        <w:t>The present study was supported by Internal Grant Agency of Ministry of Health, (grants NT 13186 and NT 12102), by Charles University Research Fund (project P36) and European Regional Development Fund (project no. ED2.1.00/03.0076).</w:t>
      </w:r>
    </w:p>
    <w:p w:rsidR="009E6CAD" w:rsidRDefault="009E6CAD" w:rsidP="009E6CAD">
      <w:pPr>
        <w:pStyle w:val="Odstavecseseznamem"/>
        <w:rPr>
          <w:sz w:val="22"/>
          <w:szCs w:val="22"/>
        </w:rPr>
      </w:pPr>
    </w:p>
    <w:p w:rsidR="009E6CAD" w:rsidRPr="000A0177" w:rsidRDefault="009E6CAD" w:rsidP="0029367B">
      <w:pPr>
        <w:numPr>
          <w:ilvl w:val="0"/>
          <w:numId w:val="2"/>
        </w:numPr>
        <w:rPr>
          <w:sz w:val="22"/>
          <w:szCs w:val="22"/>
        </w:rPr>
      </w:pPr>
      <w:r w:rsidRPr="009E6CAD">
        <w:rPr>
          <w:sz w:val="22"/>
          <w:szCs w:val="22"/>
        </w:rPr>
        <w:t xml:space="preserve">Piťha J; Kovar J; Skodova Z; </w:t>
      </w:r>
      <w:r w:rsidRPr="009E6CAD">
        <w:rPr>
          <w:b/>
          <w:sz w:val="22"/>
          <w:szCs w:val="22"/>
        </w:rPr>
        <w:t>Cífková R</w:t>
      </w:r>
      <w:r w:rsidRPr="009E6CAD">
        <w:rPr>
          <w:sz w:val="22"/>
          <w:szCs w:val="22"/>
        </w:rPr>
        <w:t xml:space="preserve">; Stavek P; Cervenka L; Sejda T; Lanska V; Poledne R. </w:t>
      </w:r>
      <w:r w:rsidRPr="00725020">
        <w:rPr>
          <w:bCs/>
          <w:color w:val="00B050"/>
          <w:sz w:val="22"/>
          <w:szCs w:val="22"/>
        </w:rPr>
        <w:t>Association of Intima-Media Thickness of Carotid Arteries With Remnant Lipoproteins in Men and Women</w:t>
      </w:r>
      <w:r w:rsidRPr="009E6CAD">
        <w:rPr>
          <w:bCs/>
          <w:sz w:val="22"/>
          <w:szCs w:val="22"/>
        </w:rPr>
        <w:t xml:space="preserve">. Physiological Research 2015; 64(Suppl 3): S377-S384. </w:t>
      </w:r>
      <w:r w:rsidRPr="009E6CAD">
        <w:rPr>
          <w:bCs/>
          <w:i/>
          <w:sz w:val="22"/>
          <w:szCs w:val="22"/>
        </w:rPr>
        <w:t>Article</w:t>
      </w:r>
      <w:r w:rsidRPr="009E6CAD">
        <w:rPr>
          <w:bCs/>
          <w:sz w:val="22"/>
          <w:szCs w:val="22"/>
        </w:rPr>
        <w:t xml:space="preserve">. </w:t>
      </w:r>
      <w:r w:rsidRPr="009E6CAD">
        <w:rPr>
          <w:bCs/>
          <w:sz w:val="22"/>
          <w:szCs w:val="22"/>
          <w:u w:val="single"/>
        </w:rPr>
        <w:t>This project was supported through the Internal Grant Agency of the Ministry of Health, Czech Republic (NT 14008-3/2013 and NT 13151-3/2013) and by the research project MH CZ – DRO (Institute for Clinical and Experimental Medicine – IKEM, IN 00023001) of the Ministry of Health of the Czech Republic</w:t>
      </w:r>
      <w:r w:rsidRPr="009E6CAD">
        <w:rPr>
          <w:bCs/>
          <w:sz w:val="22"/>
          <w:szCs w:val="22"/>
        </w:rPr>
        <w:t>.</w:t>
      </w:r>
    </w:p>
    <w:p w:rsidR="000A0177" w:rsidRDefault="000A0177" w:rsidP="000A0177">
      <w:pPr>
        <w:pStyle w:val="Odstavecseseznamem"/>
        <w:rPr>
          <w:sz w:val="22"/>
          <w:szCs w:val="22"/>
        </w:rPr>
      </w:pPr>
    </w:p>
    <w:p w:rsidR="000A0177" w:rsidRPr="006B5DEE" w:rsidRDefault="000A0177" w:rsidP="0029367B">
      <w:pPr>
        <w:numPr>
          <w:ilvl w:val="0"/>
          <w:numId w:val="2"/>
        </w:numPr>
        <w:rPr>
          <w:sz w:val="22"/>
          <w:szCs w:val="22"/>
        </w:rPr>
      </w:pPr>
      <w:r w:rsidRPr="000A0177">
        <w:rPr>
          <w:sz w:val="22"/>
          <w:szCs w:val="22"/>
        </w:rPr>
        <w:lastRenderedPageBreak/>
        <w:t xml:space="preserve">Mayer O; Seidlerova J; Cerna V; Kucerova A; Bruthans J; Vagovicova P; Vanek J; Timoracka K; Wohlfahrt P; Filipovský J; </w:t>
      </w:r>
      <w:r w:rsidRPr="000A0177">
        <w:rPr>
          <w:b/>
          <w:sz w:val="22"/>
          <w:szCs w:val="22"/>
        </w:rPr>
        <w:t>Cífková R</w:t>
      </w:r>
      <w:r w:rsidRPr="000A0177">
        <w:rPr>
          <w:sz w:val="22"/>
          <w:szCs w:val="22"/>
        </w:rPr>
        <w:t xml:space="preserve">; Pesta M. </w:t>
      </w:r>
      <w:r w:rsidRPr="00725020">
        <w:rPr>
          <w:bCs/>
          <w:color w:val="00B050"/>
          <w:sz w:val="22"/>
          <w:szCs w:val="22"/>
        </w:rPr>
        <w:t>The DRD2/ANKK1 Taq1A polymorphism is associated with smoking cessation failure in patients with coronary heart disease</w:t>
      </w:r>
      <w:r w:rsidRPr="000A0177">
        <w:rPr>
          <w:bCs/>
          <w:sz w:val="22"/>
          <w:szCs w:val="22"/>
        </w:rPr>
        <w:t xml:space="preserve">. Personalized Medicine 2015; 12(5): 463-473. </w:t>
      </w:r>
      <w:r w:rsidRPr="000A0177">
        <w:rPr>
          <w:bCs/>
          <w:i/>
          <w:sz w:val="22"/>
          <w:szCs w:val="22"/>
        </w:rPr>
        <w:t>Article</w:t>
      </w:r>
      <w:r w:rsidRPr="000A0177">
        <w:rPr>
          <w:bCs/>
          <w:sz w:val="22"/>
          <w:szCs w:val="22"/>
        </w:rPr>
        <w:t xml:space="preserve">. </w:t>
      </w:r>
      <w:r w:rsidRPr="000A0177">
        <w:rPr>
          <w:bCs/>
          <w:sz w:val="22"/>
          <w:szCs w:val="22"/>
          <w:u w:val="single"/>
        </w:rPr>
        <w:t>Funding: Internal Grant Agency of Ministry of Health NT 13186; Charles University P36; European Regional Development Fund ED.2.1.00/03.0076 and CZ.1.07/2.3.00/20.0040</w:t>
      </w:r>
      <w:r w:rsidRPr="000A0177">
        <w:rPr>
          <w:bCs/>
          <w:sz w:val="22"/>
          <w:szCs w:val="22"/>
        </w:rPr>
        <w:t xml:space="preserve">. </w:t>
      </w:r>
    </w:p>
    <w:p w:rsidR="006B5DEE" w:rsidRDefault="006B5DEE" w:rsidP="006B5DEE">
      <w:pPr>
        <w:pStyle w:val="Odstavecseseznamem"/>
        <w:rPr>
          <w:sz w:val="22"/>
          <w:szCs w:val="22"/>
        </w:rPr>
      </w:pPr>
    </w:p>
    <w:p w:rsidR="006B5DEE" w:rsidRPr="00936A09" w:rsidRDefault="006B5DEE" w:rsidP="0029367B">
      <w:pPr>
        <w:numPr>
          <w:ilvl w:val="0"/>
          <w:numId w:val="2"/>
        </w:numPr>
        <w:rPr>
          <w:sz w:val="22"/>
          <w:szCs w:val="22"/>
        </w:rPr>
      </w:pPr>
      <w:r w:rsidRPr="006B5DEE">
        <w:rPr>
          <w:sz w:val="22"/>
          <w:szCs w:val="22"/>
        </w:rPr>
        <w:t xml:space="preserve">Otto Mayer  Jr; Jitka Seidlerová; Jiří Vanek; Lenka Kielbergerová; Jan Bruthans; Jan Filipovsky; Peter Wohlfahrt; </w:t>
      </w:r>
      <w:r w:rsidRPr="006B5DEE">
        <w:rPr>
          <w:b/>
          <w:sz w:val="22"/>
          <w:szCs w:val="22"/>
        </w:rPr>
        <w:t>Renata Cífková</w:t>
      </w:r>
      <w:r w:rsidRPr="006B5DEE">
        <w:rPr>
          <w:sz w:val="22"/>
          <w:szCs w:val="22"/>
        </w:rPr>
        <w:t xml:space="preserve">; Ladislav Trefil; Marjo HJ. Knapen; Nadja EA.  Drummeng; Cees Vermeer. </w:t>
      </w:r>
      <w:r w:rsidRPr="00725020">
        <w:rPr>
          <w:bCs/>
          <w:color w:val="00B050"/>
          <w:sz w:val="22"/>
          <w:szCs w:val="22"/>
        </w:rPr>
        <w:t xml:space="preserve">The association between uncarboxylated matrix Gla protein and lipoprotein-associated </w:t>
      </w:r>
      <w:proofErr w:type="gramStart"/>
      <w:r w:rsidRPr="00725020">
        <w:rPr>
          <w:bCs/>
          <w:color w:val="00B050"/>
          <w:sz w:val="22"/>
          <w:szCs w:val="22"/>
        </w:rPr>
        <w:t>phospholipase A(2)</w:t>
      </w:r>
      <w:r w:rsidRPr="006B5DEE">
        <w:rPr>
          <w:bCs/>
          <w:sz w:val="22"/>
          <w:szCs w:val="22"/>
        </w:rPr>
        <w:t>.</w:t>
      </w:r>
      <w:proofErr w:type="gramEnd"/>
      <w:r w:rsidRPr="006B5DEE">
        <w:rPr>
          <w:bCs/>
          <w:sz w:val="22"/>
          <w:szCs w:val="22"/>
        </w:rPr>
        <w:t xml:space="preserve"> Maturitas 2015; 80(1): 82-88. </w:t>
      </w:r>
      <w:r w:rsidRPr="006B5DEE">
        <w:rPr>
          <w:bCs/>
          <w:i/>
          <w:sz w:val="22"/>
          <w:szCs w:val="22"/>
        </w:rPr>
        <w:t>Article</w:t>
      </w:r>
      <w:r w:rsidRPr="006B5DEE">
        <w:rPr>
          <w:bCs/>
          <w:sz w:val="22"/>
          <w:szCs w:val="22"/>
        </w:rPr>
        <w:t xml:space="preserve">. </w:t>
      </w:r>
      <w:r w:rsidRPr="006B5DEE">
        <w:rPr>
          <w:bCs/>
          <w:sz w:val="22"/>
          <w:szCs w:val="22"/>
          <w:u w:val="single"/>
        </w:rPr>
        <w:t>The present study was supported by Internal Grant Agency of Ministry of Health, (grant NT13186  and NT12102), Charles University Research Fund (project  P36), European Regional Development Fund (project  no.  ED2.1.00/03.0076).</w:t>
      </w:r>
      <w:r w:rsidRPr="006B5DEE">
        <w:rPr>
          <w:b/>
          <w:bCs/>
          <w:sz w:val="22"/>
          <w:szCs w:val="22"/>
          <w:u w:val="single"/>
        </w:rPr>
        <w:t xml:space="preserve"> </w:t>
      </w:r>
    </w:p>
    <w:p w:rsidR="00936A09" w:rsidRDefault="00936A09" w:rsidP="00936A09">
      <w:pPr>
        <w:pStyle w:val="Odstavecseseznamem"/>
        <w:rPr>
          <w:sz w:val="22"/>
          <w:szCs w:val="22"/>
        </w:rPr>
      </w:pPr>
    </w:p>
    <w:p w:rsidR="00936A09" w:rsidRDefault="00936A09" w:rsidP="0029367B">
      <w:pPr>
        <w:numPr>
          <w:ilvl w:val="0"/>
          <w:numId w:val="2"/>
        </w:numPr>
        <w:rPr>
          <w:rStyle w:val="documenttype"/>
          <w:sz w:val="22"/>
          <w:szCs w:val="22"/>
        </w:rPr>
      </w:pPr>
      <w:r w:rsidRPr="00936A09">
        <w:rPr>
          <w:sz w:val="22"/>
          <w:szCs w:val="22"/>
        </w:rPr>
        <w:t xml:space="preserve">Peter Wohlfahrt; Virend K. Somers; </w:t>
      </w:r>
      <w:r w:rsidRPr="00936A09">
        <w:rPr>
          <w:b/>
          <w:sz w:val="22"/>
          <w:szCs w:val="22"/>
        </w:rPr>
        <w:t>Renata Cifkova</w:t>
      </w:r>
      <w:r w:rsidRPr="00936A09">
        <w:rPr>
          <w:sz w:val="22"/>
          <w:szCs w:val="22"/>
        </w:rPr>
        <w:t xml:space="preserve">; Jan Filipovsky; Jitka Seidlerova; Alena Krajcoviechova; Ondrej Sochor; Iftikhar J. Kullo; Francisco Lopez-Jimenez. </w:t>
      </w:r>
      <w:r w:rsidRPr="00725020">
        <w:rPr>
          <w:color w:val="00B050"/>
          <w:sz w:val="22"/>
          <w:szCs w:val="22"/>
        </w:rPr>
        <w:t>Relationship between measures of central and general adiposity with aortic stiffness in the general population</w:t>
      </w:r>
      <w:r w:rsidRPr="00936A09">
        <w:rPr>
          <w:sz w:val="22"/>
          <w:szCs w:val="22"/>
        </w:rPr>
        <w:t xml:space="preserve">. Atherosclerosis 2015; 235(2): 625-631. </w:t>
      </w:r>
      <w:r w:rsidRPr="00936A09">
        <w:rPr>
          <w:i/>
          <w:sz w:val="22"/>
          <w:szCs w:val="22"/>
        </w:rPr>
        <w:t>Article</w:t>
      </w:r>
      <w:r w:rsidRPr="00936A09">
        <w:rPr>
          <w:sz w:val="22"/>
          <w:szCs w:val="22"/>
        </w:rPr>
        <w:t xml:space="preserve">. </w:t>
      </w:r>
      <w:r w:rsidRPr="00936A09">
        <w:rPr>
          <w:sz w:val="22"/>
          <w:szCs w:val="22"/>
          <w:u w:val="single"/>
        </w:rPr>
        <w:t>The study was supported by unrestricted research grants by Krka Czech Republic s.r.o., Servier Czech Republic s.r.o., European Regional Development Fund, project FNUSA-ICRC (Z.1.05/1.1.00/02.0123) and by the Internal Grant Agency of the Czech Ministry of Health (NT13434-4/2012) and by Charles University Research Fund (project number P36)</w:t>
      </w:r>
      <w:r w:rsidRPr="00936A09">
        <w:rPr>
          <w:sz w:val="22"/>
          <w:szCs w:val="22"/>
        </w:rPr>
        <w:t>.</w:t>
      </w:r>
      <w:r w:rsidRPr="00936A09">
        <w:rPr>
          <w:rStyle w:val="documenttype"/>
          <w:sz w:val="22"/>
          <w:szCs w:val="22"/>
        </w:rPr>
        <w:t>  </w:t>
      </w:r>
    </w:p>
    <w:p w:rsidR="00936A09" w:rsidRPr="00936A09" w:rsidRDefault="00936A09" w:rsidP="00936A09">
      <w:pPr>
        <w:pStyle w:val="Odstavecseseznamem"/>
        <w:rPr>
          <w:sz w:val="22"/>
          <w:szCs w:val="22"/>
        </w:rPr>
      </w:pPr>
    </w:p>
    <w:p w:rsidR="00936A09" w:rsidRDefault="00936A09" w:rsidP="0029367B">
      <w:pPr>
        <w:numPr>
          <w:ilvl w:val="0"/>
          <w:numId w:val="2"/>
        </w:numPr>
        <w:rPr>
          <w:rStyle w:val="documenttype"/>
          <w:sz w:val="22"/>
          <w:szCs w:val="22"/>
        </w:rPr>
      </w:pPr>
      <w:r w:rsidRPr="00936A09">
        <w:rPr>
          <w:sz w:val="22"/>
          <w:szCs w:val="22"/>
        </w:rPr>
        <w:t xml:space="preserve">Jiří Vaněk; Otto Mayer Jr.; Peter Wohlfahrt; Lenka Kielbergerová; Alena Krajčoviechová; Jan  Bruthans; </w:t>
      </w:r>
      <w:r w:rsidRPr="00936A09">
        <w:rPr>
          <w:b/>
          <w:sz w:val="22"/>
          <w:szCs w:val="22"/>
        </w:rPr>
        <w:t>Renata Cífková</w:t>
      </w:r>
      <w:r w:rsidRPr="00936A09">
        <w:rPr>
          <w:sz w:val="22"/>
          <w:szCs w:val="22"/>
        </w:rPr>
        <w:t>. The changes of secondary prevention practice in Czech post-stroke patients between 2007 and 2012/13</w:t>
      </w:r>
      <w:r w:rsidRPr="00936A09">
        <w:rPr>
          <w:rStyle w:val="documenttype"/>
          <w:sz w:val="22"/>
          <w:szCs w:val="22"/>
        </w:rPr>
        <w:t xml:space="preserve">. Cor et Vasa. </w:t>
      </w:r>
      <w:r w:rsidRPr="00936A09">
        <w:rPr>
          <w:rStyle w:val="documenttype"/>
          <w:sz w:val="22"/>
          <w:szCs w:val="22"/>
          <w:highlight w:val="green"/>
        </w:rPr>
        <w:t>Article in press</w:t>
      </w:r>
      <w:r w:rsidRPr="00936A09">
        <w:rPr>
          <w:rStyle w:val="documenttype"/>
          <w:sz w:val="22"/>
          <w:szCs w:val="22"/>
        </w:rPr>
        <w:t xml:space="preserve">. </w:t>
      </w:r>
      <w:r w:rsidRPr="00936A09">
        <w:rPr>
          <w:rStyle w:val="documenttype"/>
          <w:i/>
          <w:sz w:val="22"/>
          <w:szCs w:val="22"/>
        </w:rPr>
        <w:t>Original Research Article</w:t>
      </w:r>
      <w:r w:rsidRPr="00936A09">
        <w:rPr>
          <w:rStyle w:val="documenttype"/>
          <w:sz w:val="22"/>
          <w:szCs w:val="22"/>
        </w:rPr>
        <w:t xml:space="preserve">. </w:t>
      </w:r>
      <w:r w:rsidRPr="00936A09">
        <w:rPr>
          <w:rStyle w:val="documenttype"/>
          <w:sz w:val="22"/>
          <w:szCs w:val="22"/>
          <w:u w:val="single"/>
        </w:rPr>
        <w:t>The present analysis was funded by Internal Grant Agency</w:t>
      </w:r>
      <w:r>
        <w:rPr>
          <w:rStyle w:val="documenttype"/>
          <w:sz w:val="22"/>
          <w:szCs w:val="22"/>
          <w:u w:val="single"/>
        </w:rPr>
        <w:t xml:space="preserve"> </w:t>
      </w:r>
      <w:r w:rsidRPr="00936A09">
        <w:rPr>
          <w:rStyle w:val="documenttype"/>
          <w:sz w:val="22"/>
          <w:szCs w:val="22"/>
          <w:u w:val="single"/>
        </w:rPr>
        <w:t xml:space="preserve">of Czech Ministry of Health (grant no. NT12102) and by Charles University Research Fund (project no. P36). We  used also the data from EUROASPIRE III project, also founded by Internal Grant Agency </w:t>
      </w:r>
      <w:proofErr w:type="gramStart"/>
      <w:r w:rsidRPr="00936A09">
        <w:rPr>
          <w:rStyle w:val="documenttype"/>
          <w:sz w:val="22"/>
          <w:szCs w:val="22"/>
          <w:u w:val="single"/>
        </w:rPr>
        <w:t>and  Czech</w:t>
      </w:r>
      <w:proofErr w:type="gramEnd"/>
      <w:r w:rsidRPr="00936A09">
        <w:rPr>
          <w:rStyle w:val="documenttype"/>
          <w:sz w:val="22"/>
          <w:szCs w:val="22"/>
          <w:u w:val="single"/>
        </w:rPr>
        <w:t xml:space="preserve"> Society of Cardiology</w:t>
      </w:r>
      <w:r w:rsidRPr="00936A09">
        <w:rPr>
          <w:rStyle w:val="documenttype"/>
          <w:sz w:val="22"/>
          <w:szCs w:val="22"/>
        </w:rPr>
        <w:t xml:space="preserve">. </w:t>
      </w:r>
    </w:p>
    <w:p w:rsidR="00507F5F" w:rsidRPr="00507F5F" w:rsidRDefault="00507F5F" w:rsidP="00507F5F">
      <w:pPr>
        <w:pStyle w:val="Odstavecseseznamem"/>
        <w:rPr>
          <w:sz w:val="22"/>
          <w:szCs w:val="22"/>
        </w:rPr>
      </w:pPr>
    </w:p>
    <w:p w:rsidR="00507F5F" w:rsidRDefault="001E7054" w:rsidP="0029367B">
      <w:pPr>
        <w:pStyle w:val="Odstavecseseznamem"/>
        <w:numPr>
          <w:ilvl w:val="0"/>
          <w:numId w:val="2"/>
        </w:numPr>
        <w:rPr>
          <w:rStyle w:val="documenttype"/>
          <w:sz w:val="22"/>
          <w:szCs w:val="22"/>
        </w:rPr>
      </w:pPr>
      <w:hyperlink r:id="rId47" w:tooltip="Show Author Details" w:history="1">
        <w:r w:rsidR="00507F5F" w:rsidRPr="00507F5F">
          <w:rPr>
            <w:rStyle w:val="Hypertextovodkaz"/>
            <w:color w:val="auto"/>
            <w:sz w:val="22"/>
            <w:szCs w:val="22"/>
          </w:rPr>
          <w:t xml:space="preserve">Mayer Jr. O; </w:t>
        </w:r>
      </w:hyperlink>
      <w:hyperlink r:id="rId48" w:tooltip="Show Author Details" w:history="1">
        <w:r w:rsidR="00507F5F" w:rsidRPr="00507F5F">
          <w:rPr>
            <w:rStyle w:val="Hypertextovodkaz"/>
            <w:color w:val="auto"/>
            <w:sz w:val="22"/>
            <w:szCs w:val="22"/>
          </w:rPr>
          <w:t xml:space="preserve">Seidlerová J; </w:t>
        </w:r>
      </w:hyperlink>
      <w:hyperlink r:id="rId49" w:tooltip="Show Author Details" w:history="1">
        <w:r w:rsidR="00507F5F" w:rsidRPr="00507F5F">
          <w:rPr>
            <w:rStyle w:val="Hypertextovodkaz"/>
            <w:color w:val="auto"/>
            <w:sz w:val="22"/>
            <w:szCs w:val="22"/>
          </w:rPr>
          <w:t xml:space="preserve">Wohlfahrt P; </w:t>
        </w:r>
      </w:hyperlink>
      <w:hyperlink r:id="rId50" w:tooltip="Show Author Details" w:history="1">
        <w:r w:rsidR="00507F5F" w:rsidRPr="00507F5F">
          <w:rPr>
            <w:rStyle w:val="Hypertextovodkaz"/>
            <w:color w:val="auto"/>
            <w:sz w:val="22"/>
            <w:szCs w:val="22"/>
          </w:rPr>
          <w:t xml:space="preserve">Filipovský J; </w:t>
        </w:r>
      </w:hyperlink>
      <w:hyperlink r:id="rId51" w:tooltip="Show Author Details" w:history="1">
        <w:r w:rsidR="00507F5F" w:rsidRPr="00507F5F">
          <w:rPr>
            <w:rStyle w:val="Hypertextovodkaz"/>
            <w:color w:val="auto"/>
            <w:sz w:val="22"/>
            <w:szCs w:val="22"/>
          </w:rPr>
          <w:t xml:space="preserve">Vaněk J; </w:t>
        </w:r>
      </w:hyperlink>
      <w:hyperlink r:id="rId52" w:tooltip="Show Author Details" w:history="1">
        <w:r w:rsidR="00507F5F" w:rsidRPr="00507F5F">
          <w:rPr>
            <w:rStyle w:val="Hypertextovodkaz"/>
            <w:b/>
            <w:color w:val="auto"/>
            <w:sz w:val="22"/>
            <w:szCs w:val="22"/>
          </w:rPr>
          <w:t>Cífková R</w:t>
        </w:r>
      </w:hyperlink>
      <w:r w:rsidR="00507F5F" w:rsidRPr="00507F5F">
        <w:rPr>
          <w:sz w:val="22"/>
          <w:szCs w:val="22"/>
        </w:rPr>
        <w:t xml:space="preserve">; </w:t>
      </w:r>
      <w:hyperlink r:id="rId53" w:tooltip="Show Author Details" w:history="1">
        <w:r w:rsidR="00507F5F" w:rsidRPr="00507F5F">
          <w:rPr>
            <w:rStyle w:val="Hypertextovodkaz"/>
            <w:color w:val="auto"/>
            <w:sz w:val="22"/>
            <w:szCs w:val="22"/>
          </w:rPr>
          <w:t xml:space="preserve">Windrichová J; </w:t>
        </w:r>
      </w:hyperlink>
      <w:hyperlink r:id="rId54" w:tooltip="Show Author Details" w:history="1">
        <w:r w:rsidR="00507F5F" w:rsidRPr="00507F5F">
          <w:rPr>
            <w:rStyle w:val="Hypertextovodkaz"/>
            <w:color w:val="auto"/>
            <w:sz w:val="22"/>
            <w:szCs w:val="22"/>
          </w:rPr>
          <w:t xml:space="preserve">Topolčan O; </w:t>
        </w:r>
      </w:hyperlink>
      <w:hyperlink r:id="rId55" w:tooltip="Show Author Details" w:history="1">
        <w:r w:rsidR="00507F5F" w:rsidRPr="00507F5F">
          <w:rPr>
            <w:rStyle w:val="Hypertextovodkaz"/>
            <w:color w:val="auto"/>
            <w:sz w:val="22"/>
            <w:szCs w:val="22"/>
          </w:rPr>
          <w:t xml:space="preserve">Knapen MHJ; </w:t>
        </w:r>
      </w:hyperlink>
      <w:hyperlink r:id="rId56" w:tooltip="Show Author Details" w:history="1">
        <w:r w:rsidR="00507F5F" w:rsidRPr="00507F5F">
          <w:rPr>
            <w:rStyle w:val="Hypertextovodkaz"/>
            <w:color w:val="auto"/>
            <w:sz w:val="22"/>
            <w:szCs w:val="22"/>
          </w:rPr>
          <w:t>Drummen NEA</w:t>
        </w:r>
      </w:hyperlink>
      <w:r w:rsidR="00507F5F" w:rsidRPr="00507F5F">
        <w:rPr>
          <w:sz w:val="22"/>
          <w:szCs w:val="22"/>
        </w:rPr>
        <w:t xml:space="preserve">; </w:t>
      </w:r>
      <w:hyperlink r:id="rId57" w:tooltip="Show Author Details" w:history="1">
        <w:r w:rsidR="00507F5F" w:rsidRPr="00507F5F">
          <w:rPr>
            <w:rStyle w:val="Hypertextovodkaz"/>
            <w:color w:val="auto"/>
            <w:sz w:val="22"/>
            <w:szCs w:val="22"/>
          </w:rPr>
          <w:t>Vermeer C.</w:t>
        </w:r>
      </w:hyperlink>
      <w:r w:rsidR="00507F5F" w:rsidRPr="00507F5F">
        <w:rPr>
          <w:sz w:val="22"/>
          <w:szCs w:val="22"/>
        </w:rPr>
        <w:t xml:space="preserve"> Desphospho-uncarboxylated matrix Gla protein is associated with increased aortic stiffness in a general population</w:t>
      </w:r>
      <w:r w:rsidR="00507F5F" w:rsidRPr="00507F5F">
        <w:rPr>
          <w:rStyle w:val="documenttype"/>
          <w:sz w:val="22"/>
          <w:szCs w:val="22"/>
        </w:rPr>
        <w:t xml:space="preserve">. Journal of Human Hypertension. </w:t>
      </w:r>
      <w:r w:rsidR="00507F5F" w:rsidRPr="00507F5F">
        <w:rPr>
          <w:rStyle w:val="documenttype"/>
          <w:sz w:val="22"/>
          <w:szCs w:val="22"/>
          <w:highlight w:val="green"/>
        </w:rPr>
        <w:t>Article in press</w:t>
      </w:r>
      <w:r w:rsidR="00507F5F" w:rsidRPr="00507F5F">
        <w:rPr>
          <w:rStyle w:val="documenttype"/>
          <w:sz w:val="22"/>
          <w:szCs w:val="22"/>
        </w:rPr>
        <w:t xml:space="preserve">. </w:t>
      </w:r>
    </w:p>
    <w:p w:rsidR="000E164B" w:rsidRPr="000E164B" w:rsidRDefault="000E164B" w:rsidP="000E164B">
      <w:pPr>
        <w:pStyle w:val="Odstavecseseznamem"/>
        <w:rPr>
          <w:sz w:val="22"/>
          <w:szCs w:val="22"/>
        </w:rPr>
      </w:pPr>
    </w:p>
    <w:p w:rsidR="000E164B" w:rsidRPr="000E164B" w:rsidRDefault="000E164B" w:rsidP="0029367B">
      <w:pPr>
        <w:pStyle w:val="Odstavecseseznamem"/>
        <w:numPr>
          <w:ilvl w:val="0"/>
          <w:numId w:val="2"/>
        </w:numPr>
        <w:rPr>
          <w:sz w:val="22"/>
          <w:szCs w:val="22"/>
        </w:rPr>
      </w:pPr>
      <w:r w:rsidRPr="000E164B">
        <w:rPr>
          <w:sz w:val="22"/>
          <w:szCs w:val="22"/>
        </w:rPr>
        <w:t xml:space="preserve">Kornelia Kotseva;  Dirk De Bacquer; Catriona Jennings; Viveca Gyberg; Guy De Backer; Lars Rydén; Philippe Amouyel; Jan Bruthans; </w:t>
      </w:r>
      <w:r w:rsidRPr="000E164B">
        <w:rPr>
          <w:b/>
          <w:sz w:val="22"/>
          <w:szCs w:val="22"/>
        </w:rPr>
        <w:t>Renata Cifkova</w:t>
      </w:r>
      <w:r w:rsidRPr="000E164B">
        <w:rPr>
          <w:sz w:val="22"/>
          <w:szCs w:val="22"/>
        </w:rPr>
        <w:t xml:space="preserve">; Jaap W. Deckers; Johan De Sutter; Zlatko Fraz; Ian Graham; Irena Keber; Seppo Lehto; David Moore; Andrzej Pajak; David Wood. Adverse Lifestyle Trends Counter Improvements in Cardiovascular Risk Factor Management in Coronary Patients. Journal of the American College of Cardiology 2015; 66(14): 1634-1636. </w:t>
      </w:r>
      <w:r w:rsidRPr="000E164B">
        <w:rPr>
          <w:i/>
          <w:sz w:val="22"/>
          <w:szCs w:val="22"/>
        </w:rPr>
        <w:t>Letter</w:t>
      </w:r>
      <w:r w:rsidRPr="000E164B">
        <w:rPr>
          <w:sz w:val="22"/>
          <w:szCs w:val="22"/>
        </w:rPr>
        <w:t>.</w:t>
      </w:r>
      <w:r w:rsidR="00725020">
        <w:rPr>
          <w:sz w:val="22"/>
          <w:szCs w:val="22"/>
        </w:rPr>
        <w:t xml:space="preserve"> </w:t>
      </w:r>
      <w:r w:rsidR="00725020" w:rsidRPr="00725020">
        <w:rPr>
          <w:color w:val="808080" w:themeColor="background1" w:themeShade="80"/>
          <w:sz w:val="22"/>
          <w:szCs w:val="22"/>
        </w:rPr>
        <w:t>Nelze nahlásit (bez pracoviště)</w:t>
      </w:r>
      <w:r w:rsidRPr="000E164B">
        <w:rPr>
          <w:sz w:val="22"/>
          <w:szCs w:val="22"/>
        </w:rPr>
        <w:t xml:space="preserve"> </w:t>
      </w:r>
      <w:r w:rsidRPr="000E164B">
        <w:rPr>
          <w:rStyle w:val="documenttype"/>
          <w:sz w:val="22"/>
          <w:szCs w:val="22"/>
        </w:rPr>
        <w:t>  </w:t>
      </w:r>
    </w:p>
    <w:p w:rsidR="009A3682" w:rsidRPr="000E164B" w:rsidRDefault="009A3682" w:rsidP="009A3682">
      <w:pPr>
        <w:ind w:left="720"/>
        <w:rPr>
          <w:sz w:val="22"/>
          <w:szCs w:val="22"/>
        </w:rPr>
      </w:pPr>
    </w:p>
    <w:p w:rsidR="00225415" w:rsidRPr="00225415" w:rsidRDefault="00225415" w:rsidP="00225415">
      <w:pPr>
        <w:pStyle w:val="Odstavecseseznamem"/>
        <w:numPr>
          <w:ilvl w:val="0"/>
          <w:numId w:val="2"/>
        </w:numPr>
        <w:rPr>
          <w:sz w:val="22"/>
          <w:szCs w:val="22"/>
        </w:rPr>
      </w:pPr>
      <w:r w:rsidRPr="00936A09">
        <w:rPr>
          <w:b/>
          <w:sz w:val="22"/>
          <w:szCs w:val="22"/>
        </w:rPr>
        <w:t>Renata Cífková</w:t>
      </w:r>
      <w:r w:rsidRPr="00225415">
        <w:rPr>
          <w:sz w:val="22"/>
          <w:szCs w:val="22"/>
        </w:rPr>
        <w:t xml:space="preserve"> + NCD Risk Factor Collaboration (NCD RisC). </w:t>
      </w:r>
      <w:r w:rsidRPr="00225415">
        <w:rPr>
          <w:bCs/>
          <w:sz w:val="22"/>
          <w:szCs w:val="22"/>
        </w:rPr>
        <w:t xml:space="preserve">Effects of diabetes definition on global surveillance of diabetes prevalence and diagnosis: a pooled analysis of 96 population-based studies with 331288 participants. Lancet Diabetes and Endocrinology 2015; 3(8): 624-637. </w:t>
      </w:r>
      <w:r w:rsidRPr="00225415">
        <w:rPr>
          <w:bCs/>
          <w:i/>
          <w:sz w:val="22"/>
          <w:szCs w:val="22"/>
        </w:rPr>
        <w:t>Article</w:t>
      </w:r>
      <w:r w:rsidRPr="00225415">
        <w:rPr>
          <w:bCs/>
          <w:sz w:val="22"/>
          <w:szCs w:val="22"/>
        </w:rPr>
        <w:t xml:space="preserve">. </w:t>
      </w:r>
      <w:r w:rsidR="00CD6B5C" w:rsidRPr="00725020">
        <w:rPr>
          <w:color w:val="808080" w:themeColor="background1" w:themeShade="80"/>
          <w:sz w:val="22"/>
          <w:szCs w:val="22"/>
        </w:rPr>
        <w:t>Nelze nahlásit (bez pracoviště)</w:t>
      </w:r>
      <w:r w:rsidR="00CD6B5C" w:rsidRPr="000E164B">
        <w:rPr>
          <w:sz w:val="22"/>
          <w:szCs w:val="22"/>
        </w:rPr>
        <w:t xml:space="preserve"> </w:t>
      </w:r>
      <w:r w:rsidR="00CD6B5C" w:rsidRPr="000E164B">
        <w:rPr>
          <w:rStyle w:val="documenttype"/>
          <w:sz w:val="22"/>
          <w:szCs w:val="22"/>
        </w:rPr>
        <w:t>  </w:t>
      </w:r>
    </w:p>
    <w:p w:rsidR="00E1103B" w:rsidRPr="00225415" w:rsidRDefault="00E1103B" w:rsidP="00225415">
      <w:pPr>
        <w:ind w:left="360"/>
        <w:rPr>
          <w:sz w:val="22"/>
          <w:szCs w:val="22"/>
        </w:rPr>
      </w:pPr>
    </w:p>
    <w:p w:rsidR="00E1103B" w:rsidRDefault="00E1103B" w:rsidP="00904404">
      <w:pPr>
        <w:pStyle w:val="Odstavecseseznamem"/>
        <w:numPr>
          <w:ilvl w:val="0"/>
          <w:numId w:val="2"/>
        </w:numPr>
        <w:rPr>
          <w:sz w:val="22"/>
          <w:szCs w:val="22"/>
        </w:rPr>
      </w:pPr>
      <w:r w:rsidRPr="00217AB0">
        <w:rPr>
          <w:b/>
          <w:sz w:val="22"/>
          <w:szCs w:val="22"/>
        </w:rPr>
        <w:t>Danzig Vilém</w:t>
      </w:r>
      <w:r>
        <w:rPr>
          <w:sz w:val="22"/>
          <w:szCs w:val="22"/>
        </w:rPr>
        <w:t xml:space="preserve">. </w:t>
      </w:r>
      <w:r w:rsidRPr="00CD6B5C">
        <w:rPr>
          <w:color w:val="00B050"/>
          <w:sz w:val="22"/>
          <w:szCs w:val="22"/>
        </w:rPr>
        <w:t>Přínos trimetazidinu v léčbě muže středního věku bez možnosti další revaskularizace a starší ženy s anginózními potížemi při normálním koronarografickém nálezu</w:t>
      </w:r>
      <w:r>
        <w:rPr>
          <w:sz w:val="22"/>
          <w:szCs w:val="22"/>
        </w:rPr>
        <w:t xml:space="preserve">. Cor et Vasa 2015; 57(5) Příloha Kardio: 585-588. </w:t>
      </w:r>
      <w:r w:rsidRPr="00E1103B">
        <w:rPr>
          <w:i/>
          <w:sz w:val="22"/>
          <w:szCs w:val="22"/>
        </w:rPr>
        <w:t>Advertorial</w:t>
      </w:r>
      <w:r>
        <w:rPr>
          <w:sz w:val="22"/>
          <w:szCs w:val="22"/>
        </w:rPr>
        <w:t xml:space="preserve">. </w:t>
      </w:r>
    </w:p>
    <w:p w:rsidR="00C255DA" w:rsidRPr="00C255DA" w:rsidRDefault="00C255DA" w:rsidP="00C255DA">
      <w:pPr>
        <w:pStyle w:val="Odstavecseseznamem"/>
        <w:rPr>
          <w:sz w:val="22"/>
          <w:szCs w:val="22"/>
        </w:rPr>
      </w:pPr>
    </w:p>
    <w:p w:rsidR="00C255DA" w:rsidRDefault="00C255DA" w:rsidP="00904404">
      <w:pPr>
        <w:pStyle w:val="Odstavecseseznamem"/>
        <w:numPr>
          <w:ilvl w:val="0"/>
          <w:numId w:val="2"/>
        </w:numPr>
        <w:rPr>
          <w:sz w:val="22"/>
          <w:szCs w:val="22"/>
        </w:rPr>
      </w:pPr>
      <w:r>
        <w:rPr>
          <w:sz w:val="22"/>
          <w:szCs w:val="22"/>
        </w:rPr>
        <w:t xml:space="preserve">Wijburg Frits A; Bénichou Bernard; Bichet Daniel G; Clarke Lorne A; </w:t>
      </w:r>
      <w:r w:rsidRPr="00C255DA">
        <w:rPr>
          <w:b/>
          <w:sz w:val="22"/>
          <w:szCs w:val="22"/>
        </w:rPr>
        <w:t>Dostálová Gabriela</w:t>
      </w:r>
      <w:r>
        <w:rPr>
          <w:sz w:val="22"/>
          <w:szCs w:val="22"/>
        </w:rPr>
        <w:t xml:space="preserve">; Fainboim Alejandro; Fellgiebel Andreas; Forcelini Casssiano; Haack Krsitina An; Hopkin </w:t>
      </w:r>
      <w:r>
        <w:rPr>
          <w:sz w:val="22"/>
          <w:szCs w:val="22"/>
        </w:rPr>
        <w:lastRenderedPageBreak/>
        <w:t xml:space="preserve">Robert J; Mauer Michael; Najafian Behzad; Scott Ronald C; Shankar Suma P; Thurberg Beth L; Tøndel Camilla; Tylki-Szymańska Anna; Ramaswami Uma. </w:t>
      </w:r>
      <w:r w:rsidRPr="00CD6B5C">
        <w:rPr>
          <w:color w:val="00B050"/>
          <w:sz w:val="22"/>
          <w:szCs w:val="22"/>
        </w:rPr>
        <w:t>Characterization of early disease status in treatment-naive male paediatric patients with Fabry disease enrolled in a randomized clinical trial</w:t>
      </w:r>
      <w:r>
        <w:rPr>
          <w:sz w:val="22"/>
          <w:szCs w:val="22"/>
        </w:rPr>
        <w:t xml:space="preserve">. PLoS ONE 2015; 10(5): e0124987. </w:t>
      </w:r>
      <w:r w:rsidRPr="004C3327">
        <w:rPr>
          <w:i/>
          <w:sz w:val="22"/>
          <w:szCs w:val="22"/>
        </w:rPr>
        <w:t>Research Article</w:t>
      </w:r>
      <w:r>
        <w:rPr>
          <w:sz w:val="22"/>
          <w:szCs w:val="22"/>
        </w:rPr>
        <w:t>.</w:t>
      </w:r>
      <w:r w:rsidR="00B85B60">
        <w:rPr>
          <w:sz w:val="22"/>
          <w:szCs w:val="22"/>
        </w:rPr>
        <w:t xml:space="preserve"> </w:t>
      </w:r>
      <w:r>
        <w:rPr>
          <w:sz w:val="22"/>
          <w:szCs w:val="22"/>
        </w:rPr>
        <w:t xml:space="preserve">   </w:t>
      </w:r>
    </w:p>
    <w:p w:rsidR="00D545AD" w:rsidRPr="00D545AD" w:rsidRDefault="00D545AD" w:rsidP="00D545AD">
      <w:pPr>
        <w:ind w:left="360"/>
        <w:rPr>
          <w:sz w:val="22"/>
          <w:szCs w:val="22"/>
        </w:rPr>
      </w:pPr>
      <w:r w:rsidRPr="00D545AD">
        <w:rPr>
          <w:sz w:val="22"/>
          <w:szCs w:val="22"/>
        </w:rPr>
        <w:t xml:space="preserve">      </w:t>
      </w:r>
    </w:p>
    <w:p w:rsidR="00DE3FC2" w:rsidRDefault="00DE3FC2" w:rsidP="00904404">
      <w:pPr>
        <w:pStyle w:val="Odstavecseseznamem"/>
        <w:numPr>
          <w:ilvl w:val="0"/>
          <w:numId w:val="2"/>
        </w:numPr>
        <w:rPr>
          <w:sz w:val="22"/>
          <w:szCs w:val="22"/>
        </w:rPr>
      </w:pPr>
      <w:r w:rsidRPr="00DE3FC2">
        <w:rPr>
          <w:b/>
          <w:sz w:val="22"/>
          <w:szCs w:val="22"/>
        </w:rPr>
        <w:t>Dostálová Gabriela; Goláň Lubor; Linhart Aleš</w:t>
      </w:r>
      <w:r>
        <w:rPr>
          <w:sz w:val="22"/>
          <w:szCs w:val="22"/>
        </w:rPr>
        <w:t xml:space="preserve">. </w:t>
      </w:r>
      <w:r w:rsidRPr="00CD6B5C">
        <w:rPr>
          <w:color w:val="00B050"/>
          <w:sz w:val="22"/>
          <w:szCs w:val="22"/>
        </w:rPr>
        <w:t>Andersonova-Fabryho choroba (AFCh)</w:t>
      </w:r>
      <w:r>
        <w:rPr>
          <w:sz w:val="22"/>
          <w:szCs w:val="22"/>
        </w:rPr>
        <w:t xml:space="preserve">. Bulletin sdružení praktických lékařů ČR 2015; 25(2): 48-50. </w:t>
      </w:r>
      <w:r w:rsidRPr="00DE3FC2">
        <w:rPr>
          <w:i/>
          <w:sz w:val="22"/>
          <w:szCs w:val="22"/>
        </w:rPr>
        <w:t>Jiné obory</w:t>
      </w:r>
      <w:r>
        <w:rPr>
          <w:sz w:val="22"/>
          <w:szCs w:val="22"/>
        </w:rPr>
        <w:t xml:space="preserve">.   </w:t>
      </w:r>
    </w:p>
    <w:p w:rsidR="00DE3FC2" w:rsidRPr="00DE3FC2" w:rsidRDefault="00DE3FC2" w:rsidP="00DE3FC2">
      <w:pPr>
        <w:pStyle w:val="Odstavecseseznamem"/>
        <w:rPr>
          <w:sz w:val="22"/>
          <w:szCs w:val="22"/>
        </w:rPr>
      </w:pPr>
    </w:p>
    <w:p w:rsidR="006B6480" w:rsidRDefault="006B6480" w:rsidP="00904404">
      <w:pPr>
        <w:pStyle w:val="Odstavecseseznamem"/>
        <w:numPr>
          <w:ilvl w:val="0"/>
          <w:numId w:val="2"/>
        </w:numPr>
        <w:rPr>
          <w:sz w:val="22"/>
          <w:szCs w:val="22"/>
        </w:rPr>
      </w:pPr>
      <w:r w:rsidRPr="00145F14">
        <w:rPr>
          <w:b/>
          <w:sz w:val="22"/>
          <w:szCs w:val="22"/>
        </w:rPr>
        <w:t xml:space="preserve">Goláň Lubor; Dostálová Gabriela. </w:t>
      </w:r>
      <w:r w:rsidRPr="00CD6B5C">
        <w:rPr>
          <w:color w:val="00B050"/>
          <w:sz w:val="22"/>
          <w:szCs w:val="22"/>
        </w:rPr>
        <w:t>Fabryho choroba</w:t>
      </w:r>
      <w:r w:rsidRPr="00145F14">
        <w:rPr>
          <w:sz w:val="22"/>
          <w:szCs w:val="22"/>
        </w:rPr>
        <w:t>. Medicína a umění 201</w:t>
      </w:r>
      <w:r w:rsidR="00077BE7" w:rsidRPr="00145F14">
        <w:rPr>
          <w:sz w:val="22"/>
          <w:szCs w:val="22"/>
        </w:rPr>
        <w:t>5</w:t>
      </w:r>
      <w:r w:rsidRPr="00145F14">
        <w:rPr>
          <w:sz w:val="22"/>
          <w:szCs w:val="22"/>
        </w:rPr>
        <w:t>; 34(1): 22-26.</w:t>
      </w:r>
    </w:p>
    <w:p w:rsidR="005C019B" w:rsidRPr="005C019B" w:rsidRDefault="005C019B" w:rsidP="005C019B">
      <w:pPr>
        <w:pStyle w:val="Odstavecseseznamem"/>
        <w:rPr>
          <w:sz w:val="22"/>
          <w:szCs w:val="22"/>
        </w:rPr>
      </w:pPr>
    </w:p>
    <w:p w:rsidR="005C019B" w:rsidRDefault="005C019B" w:rsidP="00904404">
      <w:pPr>
        <w:pStyle w:val="Odstavecseseznamem"/>
        <w:numPr>
          <w:ilvl w:val="0"/>
          <w:numId w:val="2"/>
        </w:numPr>
        <w:rPr>
          <w:sz w:val="22"/>
          <w:szCs w:val="22"/>
        </w:rPr>
      </w:pPr>
      <w:r w:rsidRPr="005C019B">
        <w:rPr>
          <w:b/>
          <w:sz w:val="22"/>
          <w:szCs w:val="22"/>
        </w:rPr>
        <w:t>Goláň Lubor</w:t>
      </w:r>
      <w:r>
        <w:rPr>
          <w:sz w:val="22"/>
          <w:szCs w:val="22"/>
        </w:rPr>
        <w:t xml:space="preserve">; Chang Peter. </w:t>
      </w:r>
      <w:r w:rsidRPr="00CD6B5C">
        <w:rPr>
          <w:color w:val="00B050"/>
          <w:sz w:val="22"/>
          <w:szCs w:val="22"/>
        </w:rPr>
        <w:t>Evaluation of the efficacy and safety of three dosing regimens of agalsidase alfa enzyme replacement therapy was underpowered  - Authors´ reply</w:t>
      </w:r>
      <w:r>
        <w:rPr>
          <w:sz w:val="22"/>
          <w:szCs w:val="22"/>
        </w:rPr>
        <w:t xml:space="preserve">. Drug Design, development and therapy 2015; 9: 5875-5875. </w:t>
      </w:r>
      <w:r w:rsidRPr="005C019B">
        <w:rPr>
          <w:i/>
          <w:sz w:val="22"/>
          <w:szCs w:val="22"/>
        </w:rPr>
        <w:t>Authors´ reply</w:t>
      </w:r>
      <w:r>
        <w:rPr>
          <w:sz w:val="22"/>
          <w:szCs w:val="22"/>
        </w:rPr>
        <w:t xml:space="preserve">. </w:t>
      </w:r>
    </w:p>
    <w:p w:rsidR="00707C5B" w:rsidRPr="00707C5B" w:rsidRDefault="00707C5B" w:rsidP="00707C5B">
      <w:pPr>
        <w:pStyle w:val="Odstavecseseznamem"/>
        <w:rPr>
          <w:sz w:val="22"/>
          <w:szCs w:val="22"/>
        </w:rPr>
      </w:pPr>
    </w:p>
    <w:p w:rsidR="00707C5B" w:rsidRDefault="00707C5B" w:rsidP="00904404">
      <w:pPr>
        <w:pStyle w:val="Odstavecseseznamem"/>
        <w:numPr>
          <w:ilvl w:val="0"/>
          <w:numId w:val="2"/>
        </w:numPr>
        <w:rPr>
          <w:sz w:val="22"/>
          <w:szCs w:val="22"/>
        </w:rPr>
      </w:pPr>
      <w:r w:rsidRPr="00707C5B">
        <w:rPr>
          <w:b/>
          <w:sz w:val="22"/>
          <w:szCs w:val="22"/>
        </w:rPr>
        <w:t>Goláň Lubor</w:t>
      </w:r>
      <w:r>
        <w:rPr>
          <w:sz w:val="22"/>
          <w:szCs w:val="22"/>
        </w:rPr>
        <w:t xml:space="preserve">; Goker-Alpan Ozlem; Holida Myrl; Kantola Ikka; Klopotowski Mariusz; Kuusisto Johanna; </w:t>
      </w:r>
      <w:r w:rsidRPr="00707C5B">
        <w:rPr>
          <w:b/>
          <w:sz w:val="22"/>
          <w:szCs w:val="22"/>
        </w:rPr>
        <w:t>Linhart Aleš</w:t>
      </w:r>
      <w:r>
        <w:rPr>
          <w:sz w:val="22"/>
          <w:szCs w:val="22"/>
        </w:rPr>
        <w:t xml:space="preserve">; Musial Jacek; Nicholls Kathleen; Gonzalez-Rogriguez Derlis; Sharma Reena; Vujkovac Bojan; Chang Peter; Wijatyk Anna. </w:t>
      </w:r>
      <w:r w:rsidRPr="00CD6B5C">
        <w:rPr>
          <w:color w:val="00B050"/>
          <w:sz w:val="22"/>
          <w:szCs w:val="22"/>
        </w:rPr>
        <w:t>Evaluation of the efficacy and safety of three dosing regimens of agalsidase alfa enzyme replacement therapy in adults with Fabry disease</w:t>
      </w:r>
      <w:r>
        <w:rPr>
          <w:sz w:val="22"/>
          <w:szCs w:val="22"/>
        </w:rPr>
        <w:t xml:space="preserve">. Drug DEsign, Development and Therapy 2015; 9: 3435-3444. </w:t>
      </w:r>
      <w:r w:rsidRPr="00707C5B">
        <w:rPr>
          <w:i/>
          <w:sz w:val="22"/>
          <w:szCs w:val="22"/>
        </w:rPr>
        <w:t>Original Research</w:t>
      </w:r>
      <w:r>
        <w:rPr>
          <w:sz w:val="22"/>
          <w:szCs w:val="22"/>
        </w:rPr>
        <w:t xml:space="preserve">.    </w:t>
      </w:r>
    </w:p>
    <w:p w:rsidR="00F726E7" w:rsidRPr="00F726E7" w:rsidRDefault="00F726E7" w:rsidP="00F726E7">
      <w:pPr>
        <w:pStyle w:val="Odstavecseseznamem"/>
        <w:rPr>
          <w:sz w:val="22"/>
          <w:szCs w:val="22"/>
        </w:rPr>
      </w:pPr>
    </w:p>
    <w:p w:rsidR="00F726E7" w:rsidRDefault="00F726E7" w:rsidP="00904404">
      <w:pPr>
        <w:pStyle w:val="Odstavecseseznamem"/>
        <w:numPr>
          <w:ilvl w:val="0"/>
          <w:numId w:val="2"/>
        </w:numPr>
        <w:rPr>
          <w:sz w:val="22"/>
          <w:szCs w:val="22"/>
        </w:rPr>
      </w:pPr>
      <w:r w:rsidRPr="00F726E7">
        <w:rPr>
          <w:b/>
          <w:sz w:val="22"/>
          <w:szCs w:val="22"/>
        </w:rPr>
        <w:t>Goláň Lubor</w:t>
      </w:r>
      <w:r>
        <w:rPr>
          <w:sz w:val="22"/>
          <w:szCs w:val="22"/>
        </w:rPr>
        <w:t xml:space="preserve">. </w:t>
      </w:r>
      <w:r w:rsidRPr="00CD6B5C">
        <w:rPr>
          <w:color w:val="00B050"/>
          <w:sz w:val="22"/>
          <w:szCs w:val="22"/>
        </w:rPr>
        <w:t>Příznaky střádavých onemocnění</w:t>
      </w:r>
      <w:r>
        <w:rPr>
          <w:sz w:val="22"/>
          <w:szCs w:val="22"/>
        </w:rPr>
        <w:t xml:space="preserve">. Acta Medicinae 2015; 4(8): 88-91. </w:t>
      </w:r>
    </w:p>
    <w:p w:rsidR="004D1CD3" w:rsidRPr="004D1CD3" w:rsidRDefault="004D1CD3" w:rsidP="004D1CD3">
      <w:pPr>
        <w:rPr>
          <w:sz w:val="22"/>
          <w:szCs w:val="22"/>
        </w:rPr>
      </w:pPr>
    </w:p>
    <w:p w:rsidR="009D2708" w:rsidRDefault="009D2708" w:rsidP="00904404">
      <w:pPr>
        <w:pStyle w:val="Odstavecseseznamem"/>
        <w:numPr>
          <w:ilvl w:val="0"/>
          <w:numId w:val="2"/>
        </w:numPr>
        <w:rPr>
          <w:sz w:val="22"/>
          <w:szCs w:val="22"/>
        </w:rPr>
      </w:pPr>
      <w:r w:rsidRPr="009D2708">
        <w:rPr>
          <w:b/>
          <w:sz w:val="22"/>
          <w:szCs w:val="22"/>
        </w:rPr>
        <w:t>Havránek Štěpán; Paleček Tomáš; Kovárník Tomáš</w:t>
      </w:r>
      <w:r>
        <w:rPr>
          <w:sz w:val="22"/>
          <w:szCs w:val="22"/>
        </w:rPr>
        <w:t xml:space="preserve">; Vítková Ivana; </w:t>
      </w:r>
      <w:r w:rsidRPr="009D2708">
        <w:rPr>
          <w:b/>
          <w:sz w:val="22"/>
          <w:szCs w:val="22"/>
        </w:rPr>
        <w:t xml:space="preserve">Pšenička Miroslav; Linhart Aleš; </w:t>
      </w:r>
      <w:r w:rsidRPr="009D2708">
        <w:rPr>
          <w:sz w:val="22"/>
          <w:szCs w:val="22"/>
        </w:rPr>
        <w:t>Wichterle Dan</w:t>
      </w:r>
      <w:r>
        <w:rPr>
          <w:sz w:val="22"/>
          <w:szCs w:val="22"/>
        </w:rPr>
        <w:t xml:space="preserve"> (IKEM). </w:t>
      </w:r>
      <w:r w:rsidRPr="00CD6B5C">
        <w:rPr>
          <w:color w:val="00B050"/>
          <w:sz w:val="22"/>
          <w:szCs w:val="22"/>
        </w:rPr>
        <w:t>Arrhythmogenic substrate at the interventricular septum as a target site for radiofrequency catheter ablation of recurrent ventricular tachycardia in left dominant arrhythmogenic cardiomyopathy</w:t>
      </w:r>
      <w:r>
        <w:rPr>
          <w:sz w:val="22"/>
          <w:szCs w:val="22"/>
        </w:rPr>
        <w:t xml:space="preserve">. BMC Cardiovascular Disorders 2015; 15:18. </w:t>
      </w:r>
      <w:r w:rsidRPr="009D2708">
        <w:rPr>
          <w:i/>
          <w:sz w:val="22"/>
          <w:szCs w:val="22"/>
        </w:rPr>
        <w:t>Care report</w:t>
      </w:r>
      <w:r>
        <w:rPr>
          <w:sz w:val="22"/>
          <w:szCs w:val="22"/>
        </w:rPr>
        <w:t xml:space="preserve">. </w:t>
      </w:r>
      <w:r w:rsidRPr="009D2708">
        <w:rPr>
          <w:sz w:val="22"/>
          <w:szCs w:val="22"/>
          <w:u w:val="single"/>
        </w:rPr>
        <w:t>Supported by PRVOUK-P35/LF1/5 and by project reg no. CZ.2.16/3.1.00/24012 from OP Prague Competitiveness</w:t>
      </w:r>
      <w:r>
        <w:rPr>
          <w:sz w:val="22"/>
          <w:szCs w:val="22"/>
        </w:rPr>
        <w:t xml:space="preserve">.  </w:t>
      </w:r>
    </w:p>
    <w:p w:rsidR="00C740E2" w:rsidRPr="00C740E2" w:rsidRDefault="00C740E2" w:rsidP="00C740E2">
      <w:pPr>
        <w:pStyle w:val="Odstavecseseznamem"/>
        <w:rPr>
          <w:sz w:val="22"/>
          <w:szCs w:val="22"/>
        </w:rPr>
      </w:pPr>
    </w:p>
    <w:p w:rsidR="00C740E2" w:rsidRPr="00CD6B5C" w:rsidRDefault="00C740E2" w:rsidP="00904404">
      <w:pPr>
        <w:pStyle w:val="Odstavecseseznamem"/>
        <w:numPr>
          <w:ilvl w:val="0"/>
          <w:numId w:val="2"/>
        </w:numPr>
        <w:rPr>
          <w:sz w:val="22"/>
          <w:szCs w:val="22"/>
        </w:rPr>
      </w:pPr>
      <w:r w:rsidRPr="00C740E2">
        <w:rPr>
          <w:b/>
          <w:sz w:val="22"/>
          <w:szCs w:val="22"/>
        </w:rPr>
        <w:t>Havránek Štěpán</w:t>
      </w:r>
      <w:r>
        <w:rPr>
          <w:sz w:val="22"/>
          <w:szCs w:val="22"/>
        </w:rPr>
        <w:t xml:space="preserve">; Neužil Petr; </w:t>
      </w:r>
      <w:r w:rsidRPr="00CD6B5C">
        <w:rPr>
          <w:b/>
          <w:sz w:val="22"/>
          <w:szCs w:val="22"/>
        </w:rPr>
        <w:t>Linhart Aleš</w:t>
      </w:r>
      <w:r w:rsidRPr="00CD6B5C">
        <w:rPr>
          <w:sz w:val="22"/>
          <w:szCs w:val="22"/>
        </w:rPr>
        <w:t xml:space="preserve">. </w:t>
      </w:r>
      <w:r w:rsidRPr="00CD6B5C">
        <w:rPr>
          <w:bCs/>
          <w:color w:val="00B050"/>
          <w:sz w:val="22"/>
          <w:szCs w:val="22"/>
        </w:rPr>
        <w:t>Electromuscular Incapacitating Devices Discharge and Risk of Severe Bradycardia</w:t>
      </w:r>
      <w:r w:rsidRPr="00CD6B5C">
        <w:rPr>
          <w:bCs/>
          <w:sz w:val="22"/>
          <w:szCs w:val="22"/>
        </w:rPr>
        <w:t xml:space="preserve">. American Journal of Forensic Medicine and Pathology 2015; 36(2): 94-98. </w:t>
      </w:r>
      <w:r w:rsidRPr="00CD6B5C">
        <w:rPr>
          <w:bCs/>
          <w:i/>
          <w:sz w:val="22"/>
          <w:szCs w:val="22"/>
        </w:rPr>
        <w:t>Article</w:t>
      </w:r>
      <w:r w:rsidRPr="00CD6B5C">
        <w:rPr>
          <w:bCs/>
          <w:sz w:val="22"/>
          <w:szCs w:val="22"/>
        </w:rPr>
        <w:t xml:space="preserve">. </w:t>
      </w:r>
      <w:r w:rsidRPr="00CD6B5C">
        <w:rPr>
          <w:bCs/>
          <w:sz w:val="22"/>
          <w:szCs w:val="22"/>
          <w:u w:val="single"/>
        </w:rPr>
        <w:t>Funding: PRVOUK P35/LF1/5</w:t>
      </w:r>
      <w:r w:rsidRPr="00CD6B5C">
        <w:rPr>
          <w:bCs/>
          <w:sz w:val="22"/>
          <w:szCs w:val="22"/>
        </w:rPr>
        <w:t>.</w:t>
      </w:r>
      <w:r w:rsidRPr="00CD6B5C">
        <w:rPr>
          <w:sz w:val="22"/>
          <w:szCs w:val="22"/>
        </w:rPr>
        <w:t xml:space="preserve"> </w:t>
      </w:r>
    </w:p>
    <w:p w:rsidR="00464719" w:rsidRPr="00CD6B5C" w:rsidRDefault="00464719" w:rsidP="00464719">
      <w:pPr>
        <w:pStyle w:val="Odstavecseseznamem"/>
        <w:rPr>
          <w:sz w:val="22"/>
          <w:szCs w:val="22"/>
        </w:rPr>
      </w:pPr>
    </w:p>
    <w:p w:rsidR="00464719" w:rsidRPr="00CD6B5C" w:rsidRDefault="00464719" w:rsidP="00904404">
      <w:pPr>
        <w:pStyle w:val="Odstavecseseznamem"/>
        <w:numPr>
          <w:ilvl w:val="0"/>
          <w:numId w:val="2"/>
        </w:numPr>
        <w:rPr>
          <w:sz w:val="22"/>
          <w:szCs w:val="22"/>
        </w:rPr>
      </w:pPr>
      <w:r w:rsidRPr="00CD6B5C">
        <w:rPr>
          <w:sz w:val="22"/>
          <w:szCs w:val="22"/>
        </w:rPr>
        <w:t xml:space="preserve">Skarlandtová Hana; Bičíková Marie; Neužil Petr; Mlček Mikuláš; Hrachovina Vladimír; Svoboda Tomáš; Medová Eva; Kudlička Jaroslav; Dohnalová Alena; </w:t>
      </w:r>
      <w:r w:rsidRPr="00CD6B5C">
        <w:rPr>
          <w:b/>
          <w:sz w:val="22"/>
          <w:szCs w:val="22"/>
        </w:rPr>
        <w:t>Havránek Štěpán</w:t>
      </w:r>
      <w:r w:rsidRPr="00CD6B5C">
        <w:rPr>
          <w:sz w:val="22"/>
          <w:szCs w:val="22"/>
        </w:rPr>
        <w:t xml:space="preserve">; Kazihnítková Hana; Máčová Ludmila; Vařejková Eva; Kittnar Otomar. </w:t>
      </w:r>
      <w:r w:rsidRPr="00CD6B5C">
        <w:rPr>
          <w:color w:val="00B050"/>
          <w:sz w:val="22"/>
          <w:szCs w:val="22"/>
        </w:rPr>
        <w:t>The cortisol to cortisone ratio during cardiac catheterisation in sows</w:t>
      </w:r>
      <w:r w:rsidRPr="00CD6B5C">
        <w:rPr>
          <w:sz w:val="22"/>
          <w:szCs w:val="22"/>
        </w:rPr>
        <w:t xml:space="preserve">. Prague Medical Report 2015; 116(4): 279-289. </w:t>
      </w:r>
      <w:r w:rsidRPr="00CD6B5C">
        <w:rPr>
          <w:sz w:val="22"/>
          <w:szCs w:val="22"/>
          <w:u w:val="single"/>
        </w:rPr>
        <w:t>This study was supported by grants PRVOUK-P35/LF1/5 and the project MZ CR for conceptual development of research organization 00023761 (Institute of Endocrinology, Prague, Czech Republic)</w:t>
      </w:r>
      <w:r w:rsidRPr="00CD6B5C">
        <w:rPr>
          <w:sz w:val="22"/>
          <w:szCs w:val="22"/>
        </w:rPr>
        <w:t xml:space="preserve">.  </w:t>
      </w:r>
    </w:p>
    <w:p w:rsidR="00B57237" w:rsidRPr="00CD6B5C" w:rsidRDefault="00B57237" w:rsidP="00B57237">
      <w:pPr>
        <w:pStyle w:val="Odstavecseseznamem"/>
        <w:rPr>
          <w:sz w:val="22"/>
          <w:szCs w:val="22"/>
        </w:rPr>
      </w:pPr>
    </w:p>
    <w:p w:rsidR="00B57237" w:rsidRPr="00B57237" w:rsidRDefault="00B57237" w:rsidP="00904404">
      <w:pPr>
        <w:pStyle w:val="Odstavecseseznamem"/>
        <w:numPr>
          <w:ilvl w:val="0"/>
          <w:numId w:val="2"/>
        </w:numPr>
        <w:rPr>
          <w:sz w:val="22"/>
          <w:szCs w:val="22"/>
        </w:rPr>
      </w:pPr>
      <w:r w:rsidRPr="00CD6B5C">
        <w:rPr>
          <w:sz w:val="22"/>
          <w:szCs w:val="22"/>
        </w:rPr>
        <w:t xml:space="preserve">Janák D; Grus T; </w:t>
      </w:r>
      <w:r w:rsidRPr="00CD6B5C">
        <w:rPr>
          <w:b/>
          <w:sz w:val="22"/>
          <w:szCs w:val="22"/>
        </w:rPr>
        <w:t>Heller S</w:t>
      </w:r>
      <w:r w:rsidRPr="00CD6B5C">
        <w:rPr>
          <w:sz w:val="22"/>
          <w:szCs w:val="22"/>
        </w:rPr>
        <w:t>;</w:t>
      </w:r>
      <w:r w:rsidRPr="00B57237">
        <w:rPr>
          <w:sz w:val="22"/>
          <w:szCs w:val="22"/>
        </w:rPr>
        <w:t xml:space="preserve"> Kudlička J; Rohn V. </w:t>
      </w:r>
      <w:r w:rsidRPr="00CD6B5C">
        <w:rPr>
          <w:color w:val="00B050"/>
          <w:sz w:val="22"/>
          <w:szCs w:val="22"/>
        </w:rPr>
        <w:t>Kombinovaná endovaskulární a chirurgická terapie u chronického pánevního žilního uzávěru provázeného masivními prepubickými a končetinovými varixy</w:t>
      </w:r>
      <w:r w:rsidRPr="00B57237">
        <w:rPr>
          <w:sz w:val="22"/>
          <w:szCs w:val="22"/>
        </w:rPr>
        <w:t xml:space="preserve">. Rozhledy v chirurgii 2015; 94(8): 337-339. </w:t>
      </w:r>
      <w:r w:rsidRPr="00AE481D">
        <w:rPr>
          <w:i/>
          <w:sz w:val="22"/>
          <w:szCs w:val="22"/>
        </w:rPr>
        <w:t>Article</w:t>
      </w:r>
      <w:r w:rsidRPr="00B57237">
        <w:rPr>
          <w:sz w:val="22"/>
          <w:szCs w:val="22"/>
        </w:rPr>
        <w:t>.</w:t>
      </w:r>
    </w:p>
    <w:p w:rsidR="00F57A6F" w:rsidRPr="00B57237" w:rsidRDefault="00F57A6F" w:rsidP="00F57A6F">
      <w:pPr>
        <w:pStyle w:val="Odstavecseseznamem"/>
        <w:rPr>
          <w:sz w:val="22"/>
          <w:szCs w:val="22"/>
        </w:rPr>
      </w:pPr>
    </w:p>
    <w:p w:rsidR="00F57A6F" w:rsidRDefault="00F57A6F" w:rsidP="00904404">
      <w:pPr>
        <w:pStyle w:val="Odstavecseseznamem"/>
        <w:numPr>
          <w:ilvl w:val="0"/>
          <w:numId w:val="2"/>
        </w:numPr>
        <w:rPr>
          <w:sz w:val="22"/>
          <w:szCs w:val="22"/>
        </w:rPr>
      </w:pPr>
      <w:r w:rsidRPr="00F57A6F">
        <w:rPr>
          <w:b/>
          <w:sz w:val="22"/>
          <w:szCs w:val="22"/>
        </w:rPr>
        <w:t>Hudská Jana; Karetová Debora; Chochola Miroslav</w:t>
      </w:r>
      <w:r>
        <w:rPr>
          <w:sz w:val="22"/>
          <w:szCs w:val="22"/>
        </w:rPr>
        <w:t xml:space="preserve">; Křivánek Jiří. </w:t>
      </w:r>
      <w:r w:rsidRPr="00CD6B5C">
        <w:rPr>
          <w:color w:val="00B050"/>
          <w:sz w:val="22"/>
          <w:szCs w:val="22"/>
        </w:rPr>
        <w:t>Akutní končetinová ischemie embolizační etiologie</w:t>
      </w:r>
      <w:r>
        <w:rPr>
          <w:sz w:val="22"/>
          <w:szCs w:val="22"/>
        </w:rPr>
        <w:t xml:space="preserve">. Kazuistiky v angiologii 2015; 2(2): 12-15.  </w:t>
      </w:r>
    </w:p>
    <w:p w:rsidR="003B2205" w:rsidRPr="003B2205" w:rsidRDefault="003B2205" w:rsidP="003B2205">
      <w:pPr>
        <w:pStyle w:val="Odstavecseseznamem"/>
        <w:rPr>
          <w:sz w:val="22"/>
          <w:szCs w:val="22"/>
        </w:rPr>
      </w:pPr>
    </w:p>
    <w:p w:rsidR="003B2205" w:rsidRPr="00145F14" w:rsidRDefault="003B2205" w:rsidP="00904404">
      <w:pPr>
        <w:pStyle w:val="Odstavecseseznamem"/>
        <w:numPr>
          <w:ilvl w:val="0"/>
          <w:numId w:val="2"/>
        </w:numPr>
        <w:rPr>
          <w:sz w:val="22"/>
          <w:szCs w:val="22"/>
        </w:rPr>
      </w:pPr>
      <w:r w:rsidRPr="003B2205">
        <w:rPr>
          <w:b/>
          <w:sz w:val="22"/>
          <w:szCs w:val="22"/>
        </w:rPr>
        <w:t>Chochola Miroslav</w:t>
      </w:r>
      <w:r>
        <w:rPr>
          <w:sz w:val="22"/>
          <w:szCs w:val="22"/>
        </w:rPr>
        <w:t xml:space="preserve">. </w:t>
      </w:r>
      <w:r w:rsidRPr="00CD6B5C">
        <w:rPr>
          <w:color w:val="00B050"/>
          <w:sz w:val="22"/>
          <w:szCs w:val="22"/>
        </w:rPr>
        <w:t>Endovaskulární léčba akutní ilikofemorální žilní trombózy</w:t>
      </w:r>
      <w:r>
        <w:rPr>
          <w:sz w:val="22"/>
          <w:szCs w:val="22"/>
        </w:rPr>
        <w:t xml:space="preserve">. Interní medicína pro praxi 2015; 17(3): 123-127. </w:t>
      </w:r>
      <w:r w:rsidRPr="003B2205">
        <w:rPr>
          <w:i/>
          <w:sz w:val="22"/>
          <w:szCs w:val="22"/>
        </w:rPr>
        <w:t>Hlavní téma</w:t>
      </w:r>
      <w:r>
        <w:rPr>
          <w:sz w:val="22"/>
          <w:szCs w:val="22"/>
        </w:rPr>
        <w:t xml:space="preserve">.  </w:t>
      </w:r>
    </w:p>
    <w:p w:rsidR="006B6480" w:rsidRPr="00145F14" w:rsidRDefault="006B6480">
      <w:pPr>
        <w:rPr>
          <w:b/>
          <w:sz w:val="22"/>
          <w:szCs w:val="22"/>
        </w:rPr>
      </w:pPr>
    </w:p>
    <w:p w:rsidR="00476098" w:rsidRDefault="00DF0239" w:rsidP="00904404">
      <w:pPr>
        <w:pStyle w:val="Odstavecseseznamem"/>
        <w:numPr>
          <w:ilvl w:val="0"/>
          <w:numId w:val="2"/>
        </w:numPr>
        <w:rPr>
          <w:sz w:val="22"/>
          <w:szCs w:val="22"/>
        </w:rPr>
      </w:pPr>
      <w:r w:rsidRPr="00145F14">
        <w:rPr>
          <w:b/>
          <w:sz w:val="22"/>
          <w:szCs w:val="22"/>
        </w:rPr>
        <w:t>Jansa Pavel; Ambrož David</w:t>
      </w:r>
      <w:r w:rsidRPr="00145F14">
        <w:rPr>
          <w:sz w:val="22"/>
          <w:szCs w:val="22"/>
        </w:rPr>
        <w:t xml:space="preserve">; Lindner Jaroslav; </w:t>
      </w:r>
      <w:r w:rsidRPr="00145F14">
        <w:rPr>
          <w:b/>
          <w:sz w:val="22"/>
          <w:szCs w:val="22"/>
        </w:rPr>
        <w:t>Aschermann Michael; Linhart Aleš</w:t>
      </w:r>
      <w:r w:rsidRPr="00145F14">
        <w:rPr>
          <w:sz w:val="22"/>
          <w:szCs w:val="22"/>
        </w:rPr>
        <w:t xml:space="preserve">. </w:t>
      </w:r>
      <w:r w:rsidRPr="00CD6B5C">
        <w:rPr>
          <w:color w:val="00B050"/>
          <w:sz w:val="22"/>
          <w:szCs w:val="22"/>
        </w:rPr>
        <w:t>Naše zkušenosti s centralizací péče o pacienty s plicní hypertenzí</w:t>
      </w:r>
      <w:r w:rsidRPr="00145F14">
        <w:rPr>
          <w:sz w:val="22"/>
          <w:szCs w:val="22"/>
        </w:rPr>
        <w:t>. Medicína a umění 201</w:t>
      </w:r>
      <w:r w:rsidR="00077BE7" w:rsidRPr="00145F14">
        <w:rPr>
          <w:sz w:val="22"/>
          <w:szCs w:val="22"/>
        </w:rPr>
        <w:t>5</w:t>
      </w:r>
      <w:r w:rsidRPr="00145F14">
        <w:rPr>
          <w:sz w:val="22"/>
          <w:szCs w:val="22"/>
        </w:rPr>
        <w:t>; 34(1): 28-</w:t>
      </w:r>
      <w:r w:rsidR="00476098" w:rsidRPr="00145F14">
        <w:rPr>
          <w:sz w:val="22"/>
          <w:szCs w:val="22"/>
        </w:rPr>
        <w:t xml:space="preserve">33. </w:t>
      </w:r>
    </w:p>
    <w:p w:rsidR="008E318D" w:rsidRPr="008E318D" w:rsidRDefault="008E318D" w:rsidP="008E318D">
      <w:pPr>
        <w:pStyle w:val="Odstavecseseznamem"/>
        <w:rPr>
          <w:sz w:val="22"/>
          <w:szCs w:val="22"/>
        </w:rPr>
      </w:pPr>
    </w:p>
    <w:p w:rsidR="008E318D" w:rsidRDefault="008E318D" w:rsidP="00904404">
      <w:pPr>
        <w:pStyle w:val="Odstavecseseznamem"/>
        <w:numPr>
          <w:ilvl w:val="0"/>
          <w:numId w:val="2"/>
        </w:numPr>
        <w:rPr>
          <w:sz w:val="22"/>
          <w:szCs w:val="22"/>
        </w:rPr>
      </w:pPr>
      <w:r w:rsidRPr="008E318D">
        <w:rPr>
          <w:b/>
          <w:sz w:val="22"/>
          <w:szCs w:val="22"/>
        </w:rPr>
        <w:t>Jansa Pavel; Ambrož David; Aschermann Michael</w:t>
      </w:r>
      <w:r>
        <w:rPr>
          <w:sz w:val="22"/>
          <w:szCs w:val="22"/>
        </w:rPr>
        <w:t xml:space="preserve">; Lindner Jaroslav; </w:t>
      </w:r>
      <w:r w:rsidRPr="008E318D">
        <w:rPr>
          <w:b/>
          <w:sz w:val="22"/>
          <w:szCs w:val="22"/>
        </w:rPr>
        <w:t>Linhart Aleš</w:t>
      </w:r>
      <w:r>
        <w:rPr>
          <w:sz w:val="22"/>
          <w:szCs w:val="22"/>
        </w:rPr>
        <w:t xml:space="preserve">. </w:t>
      </w:r>
      <w:r w:rsidRPr="00CD6B5C">
        <w:rPr>
          <w:color w:val="00B050"/>
          <w:sz w:val="22"/>
          <w:szCs w:val="22"/>
        </w:rPr>
        <w:t>Současné možnosti léčby chronické tromboembolické plicní hypertenze</w:t>
      </w:r>
      <w:r>
        <w:rPr>
          <w:sz w:val="22"/>
          <w:szCs w:val="22"/>
        </w:rPr>
        <w:t xml:space="preserve">. Cor et Vasa 2015; 57(6)Special Issue, Příloha Kardio: 681-683. </w:t>
      </w:r>
    </w:p>
    <w:p w:rsidR="00CD7577" w:rsidRPr="00CD7577" w:rsidRDefault="00CD7577" w:rsidP="00CD7577">
      <w:pPr>
        <w:pStyle w:val="Odstavecseseznamem"/>
        <w:rPr>
          <w:sz w:val="22"/>
          <w:szCs w:val="22"/>
        </w:rPr>
      </w:pPr>
    </w:p>
    <w:p w:rsidR="00CD7577" w:rsidRDefault="00CD7577" w:rsidP="00904404">
      <w:pPr>
        <w:pStyle w:val="Odstavecseseznamem"/>
        <w:numPr>
          <w:ilvl w:val="0"/>
          <w:numId w:val="2"/>
        </w:numPr>
        <w:rPr>
          <w:sz w:val="22"/>
          <w:szCs w:val="22"/>
        </w:rPr>
      </w:pPr>
      <w:r>
        <w:rPr>
          <w:sz w:val="22"/>
          <w:szCs w:val="22"/>
        </w:rPr>
        <w:t xml:space="preserve">Popelová Jana; Táborský Miloš; </w:t>
      </w:r>
      <w:r w:rsidRPr="00CD7577">
        <w:rPr>
          <w:b/>
          <w:sz w:val="22"/>
          <w:szCs w:val="22"/>
        </w:rPr>
        <w:t>Jansa Pavel</w:t>
      </w:r>
      <w:r>
        <w:rPr>
          <w:sz w:val="22"/>
          <w:szCs w:val="22"/>
        </w:rPr>
        <w:t xml:space="preserve">; Kautzner Josef; Janoušek Jan; </w:t>
      </w:r>
      <w:r w:rsidRPr="00CD7577">
        <w:rPr>
          <w:b/>
          <w:sz w:val="22"/>
          <w:szCs w:val="22"/>
        </w:rPr>
        <w:t>Linhart Aleš</w:t>
      </w:r>
      <w:r>
        <w:rPr>
          <w:sz w:val="22"/>
          <w:szCs w:val="22"/>
        </w:rPr>
        <w:t xml:space="preserve">; Špinar Jindřich. Návrh systému péče o vzácná onemocnění v kardiologii. Cor et Vasa (Příloha Kardio) 2015; 57(1): 67-69. </w:t>
      </w:r>
      <w:r w:rsidRPr="00CD7577">
        <w:rPr>
          <w:i/>
          <w:sz w:val="22"/>
          <w:szCs w:val="22"/>
        </w:rPr>
        <w:t>Aktuální sdělení</w:t>
      </w:r>
      <w:r>
        <w:rPr>
          <w:sz w:val="22"/>
          <w:szCs w:val="22"/>
        </w:rPr>
        <w:t>.</w:t>
      </w:r>
      <w:r w:rsidR="001F08D2">
        <w:rPr>
          <w:sz w:val="22"/>
          <w:szCs w:val="22"/>
        </w:rPr>
        <w:t xml:space="preserve"> </w:t>
      </w:r>
      <w:r w:rsidR="001F08D2" w:rsidRPr="001F08D2">
        <w:rPr>
          <w:color w:val="808080" w:themeColor="background1" w:themeShade="80"/>
          <w:sz w:val="22"/>
          <w:szCs w:val="22"/>
        </w:rPr>
        <w:t>Nelze nahlásit (bez pracoviště)</w:t>
      </w:r>
    </w:p>
    <w:p w:rsidR="00206305" w:rsidRPr="00206305" w:rsidRDefault="00206305" w:rsidP="00206305">
      <w:pPr>
        <w:pStyle w:val="Odstavecseseznamem"/>
        <w:rPr>
          <w:sz w:val="22"/>
          <w:szCs w:val="22"/>
        </w:rPr>
      </w:pPr>
    </w:p>
    <w:p w:rsidR="00206305" w:rsidRDefault="00206305" w:rsidP="00904404">
      <w:pPr>
        <w:pStyle w:val="Odstavecseseznamem"/>
        <w:numPr>
          <w:ilvl w:val="0"/>
          <w:numId w:val="2"/>
        </w:numPr>
        <w:rPr>
          <w:sz w:val="22"/>
          <w:szCs w:val="22"/>
        </w:rPr>
      </w:pPr>
      <w:r>
        <w:rPr>
          <w:sz w:val="22"/>
          <w:szCs w:val="22"/>
        </w:rPr>
        <w:t xml:space="preserve">Rokyta Richard; Hutyra Martin; </w:t>
      </w:r>
      <w:r w:rsidRPr="00206305">
        <w:rPr>
          <w:b/>
          <w:sz w:val="22"/>
          <w:szCs w:val="22"/>
        </w:rPr>
        <w:t>Jansa Pavel</w:t>
      </w:r>
      <w:r>
        <w:rPr>
          <w:sz w:val="22"/>
          <w:szCs w:val="22"/>
        </w:rPr>
        <w:t xml:space="preserve">. </w:t>
      </w:r>
      <w:r w:rsidRPr="001F08D2">
        <w:rPr>
          <w:color w:val="00B050"/>
          <w:sz w:val="22"/>
          <w:szCs w:val="22"/>
        </w:rPr>
        <w:t>2014 ESC Guidelines on the diagnosis and management of acute pulmonary embolism. Summary document prepared by the Czech Society of Cardiology</w:t>
      </w:r>
      <w:r>
        <w:rPr>
          <w:sz w:val="22"/>
          <w:szCs w:val="22"/>
        </w:rPr>
        <w:t xml:space="preserve">. Cor et Vasa 2015; 57(4): e275-e296. </w:t>
      </w:r>
      <w:r w:rsidRPr="00206305">
        <w:rPr>
          <w:i/>
          <w:sz w:val="22"/>
          <w:szCs w:val="22"/>
        </w:rPr>
        <w:t>Guidelines</w:t>
      </w:r>
      <w:r>
        <w:rPr>
          <w:sz w:val="22"/>
          <w:szCs w:val="22"/>
        </w:rPr>
        <w:t xml:space="preserve">.   </w:t>
      </w:r>
    </w:p>
    <w:p w:rsidR="009E7FE3" w:rsidRPr="009E7FE3" w:rsidRDefault="009E7FE3" w:rsidP="009E7FE3">
      <w:pPr>
        <w:pStyle w:val="Odstavecseseznamem"/>
        <w:rPr>
          <w:sz w:val="22"/>
          <w:szCs w:val="22"/>
        </w:rPr>
      </w:pPr>
    </w:p>
    <w:p w:rsidR="009E7FE3" w:rsidRDefault="009E7FE3" w:rsidP="00904404">
      <w:pPr>
        <w:pStyle w:val="Odstavecseseznamem"/>
        <w:numPr>
          <w:ilvl w:val="0"/>
          <w:numId w:val="2"/>
        </w:numPr>
        <w:rPr>
          <w:sz w:val="22"/>
          <w:szCs w:val="22"/>
        </w:rPr>
      </w:pPr>
      <w:r>
        <w:rPr>
          <w:sz w:val="22"/>
          <w:szCs w:val="22"/>
        </w:rPr>
        <w:t xml:space="preserve">Rokyta Richard; Hutyra Martin; </w:t>
      </w:r>
      <w:r w:rsidRPr="008C451A">
        <w:rPr>
          <w:b/>
          <w:sz w:val="22"/>
          <w:szCs w:val="22"/>
        </w:rPr>
        <w:t>Jansa Pavel</w:t>
      </w:r>
      <w:r>
        <w:rPr>
          <w:sz w:val="22"/>
          <w:szCs w:val="22"/>
        </w:rPr>
        <w:t xml:space="preserve">. </w:t>
      </w:r>
      <w:r w:rsidRPr="001F08D2">
        <w:rPr>
          <w:color w:val="00B050"/>
          <w:sz w:val="22"/>
          <w:szCs w:val="22"/>
        </w:rPr>
        <w:t>Erratum k „Doporučené postupy Evropské kardiologické společnosti pro diagnostiku a léčbu</w:t>
      </w:r>
      <w:r w:rsidR="008C451A" w:rsidRPr="001F08D2">
        <w:rPr>
          <w:color w:val="00B050"/>
          <w:sz w:val="22"/>
          <w:szCs w:val="22"/>
        </w:rPr>
        <w:t xml:space="preserve"> akutní plicní embolie, verze 2014. Stručný přehled vypracovaný Českou kardiologickou společností</w:t>
      </w:r>
      <w:r w:rsidR="008C451A">
        <w:rPr>
          <w:sz w:val="22"/>
          <w:szCs w:val="22"/>
        </w:rPr>
        <w:t xml:space="preserve">.“ Cor et Vasa 2015; 57(5): 579-580. </w:t>
      </w:r>
      <w:r w:rsidR="008C451A" w:rsidRPr="008C451A">
        <w:rPr>
          <w:i/>
          <w:sz w:val="22"/>
          <w:szCs w:val="22"/>
        </w:rPr>
        <w:t>Erratum</w:t>
      </w:r>
      <w:r w:rsidR="008C451A">
        <w:rPr>
          <w:sz w:val="22"/>
          <w:szCs w:val="22"/>
        </w:rPr>
        <w:t xml:space="preserve">. </w:t>
      </w:r>
    </w:p>
    <w:p w:rsidR="00EE2C83" w:rsidRPr="00EE2C83" w:rsidRDefault="00EE2C83" w:rsidP="00EE2C83">
      <w:pPr>
        <w:pStyle w:val="Odstavecseseznamem"/>
        <w:rPr>
          <w:sz w:val="22"/>
          <w:szCs w:val="22"/>
        </w:rPr>
      </w:pPr>
    </w:p>
    <w:p w:rsidR="00EE2C83" w:rsidRPr="008B3B92" w:rsidRDefault="00EE2C83" w:rsidP="0029367B">
      <w:pPr>
        <w:pStyle w:val="Odstavecseseznamem"/>
        <w:numPr>
          <w:ilvl w:val="0"/>
          <w:numId w:val="2"/>
        </w:numPr>
        <w:rPr>
          <w:sz w:val="22"/>
          <w:szCs w:val="22"/>
        </w:rPr>
      </w:pPr>
      <w:r w:rsidRPr="00EE2C83">
        <w:rPr>
          <w:sz w:val="22"/>
          <w:szCs w:val="22"/>
        </w:rPr>
        <w:t xml:space="preserve">Gérald Simonneau; Richard N Channick; Marion Delcroix; Nazzareno Galiè; Hossein-Ardeschir Ghofrani; </w:t>
      </w:r>
      <w:r w:rsidRPr="00EE2C83">
        <w:rPr>
          <w:b/>
          <w:sz w:val="22"/>
          <w:szCs w:val="22"/>
        </w:rPr>
        <w:t>Pavel Jansa</w:t>
      </w:r>
      <w:r w:rsidRPr="00EE2C83">
        <w:rPr>
          <w:sz w:val="22"/>
          <w:szCs w:val="22"/>
        </w:rPr>
        <w:t xml:space="preserve">; Franck-Olivier Le Brun; Sanjay Mehta; Loic Perchenet; Tomás Pulido; BKS Sastry; Olivier Sitbon; Rogério Souza; Adam Torbicki; Lewis J. Rubin. </w:t>
      </w:r>
      <w:r w:rsidRPr="001F08D2">
        <w:rPr>
          <w:bCs/>
          <w:color w:val="00B050"/>
          <w:sz w:val="22"/>
          <w:szCs w:val="22"/>
        </w:rPr>
        <w:t>Incident and prevalent cohorts with pulmonary arterial hypertension: insight from SERAPHIN</w:t>
      </w:r>
      <w:r w:rsidRPr="00EE2C83">
        <w:rPr>
          <w:bCs/>
          <w:sz w:val="22"/>
          <w:szCs w:val="22"/>
        </w:rPr>
        <w:t xml:space="preserve">. European Respiratory Journal 2015; 46(6): 1711-1720. </w:t>
      </w:r>
      <w:r w:rsidRPr="00EE2C83">
        <w:rPr>
          <w:bCs/>
          <w:i/>
          <w:sz w:val="22"/>
          <w:szCs w:val="22"/>
        </w:rPr>
        <w:t>Article</w:t>
      </w:r>
      <w:r w:rsidRPr="00EE2C83">
        <w:rPr>
          <w:bCs/>
          <w:sz w:val="22"/>
          <w:szCs w:val="22"/>
        </w:rPr>
        <w:t xml:space="preserve">. </w:t>
      </w:r>
    </w:p>
    <w:p w:rsidR="008B3B92" w:rsidRPr="008B3B92" w:rsidRDefault="008B3B92" w:rsidP="008B3B92">
      <w:pPr>
        <w:pStyle w:val="Odstavecseseznamem"/>
        <w:rPr>
          <w:sz w:val="22"/>
          <w:szCs w:val="22"/>
        </w:rPr>
      </w:pPr>
    </w:p>
    <w:p w:rsidR="008B3B92" w:rsidRPr="0029367B" w:rsidRDefault="008B3B92" w:rsidP="0029367B">
      <w:pPr>
        <w:pStyle w:val="Odstavecseseznamem"/>
        <w:numPr>
          <w:ilvl w:val="0"/>
          <w:numId w:val="2"/>
        </w:numPr>
        <w:rPr>
          <w:sz w:val="22"/>
          <w:szCs w:val="22"/>
        </w:rPr>
      </w:pPr>
      <w:r w:rsidRPr="008B3B92">
        <w:rPr>
          <w:sz w:val="22"/>
          <w:szCs w:val="22"/>
        </w:rPr>
        <w:t xml:space="preserve">Simonneau G; D´Armini AM; Ghofrani HA; Grimminger F; Hoeper MM; </w:t>
      </w:r>
      <w:r w:rsidRPr="008B3B92">
        <w:rPr>
          <w:b/>
          <w:sz w:val="22"/>
          <w:szCs w:val="22"/>
        </w:rPr>
        <w:t>Jansa P</w:t>
      </w:r>
      <w:r w:rsidRPr="008B3B92">
        <w:rPr>
          <w:sz w:val="22"/>
          <w:szCs w:val="22"/>
        </w:rPr>
        <w:t xml:space="preserve">; Kim NH; Wang C; Wilkins MR; Fritsch A; </w:t>
      </w:r>
      <w:r w:rsidRPr="0029367B">
        <w:rPr>
          <w:sz w:val="22"/>
          <w:szCs w:val="22"/>
        </w:rPr>
        <w:t xml:space="preserve">Davie N; Colorado P; Mayer E. </w:t>
      </w:r>
      <w:r w:rsidRPr="001F08D2">
        <w:rPr>
          <w:bCs/>
          <w:color w:val="00B050"/>
          <w:sz w:val="22"/>
          <w:szCs w:val="22"/>
        </w:rPr>
        <w:t>Riociguat for the treatment of chronic thromboembolic pulmonary hypertension: a long-term extension stud</w:t>
      </w:r>
      <w:r w:rsidRPr="0029367B">
        <w:rPr>
          <w:bCs/>
          <w:sz w:val="22"/>
          <w:szCs w:val="22"/>
        </w:rPr>
        <w:t xml:space="preserve">y (CHEST-2). European Respiratory Journal 2015; 45(5): 1293-1302. </w:t>
      </w:r>
      <w:r w:rsidRPr="0029367B">
        <w:rPr>
          <w:bCs/>
          <w:i/>
          <w:sz w:val="22"/>
          <w:szCs w:val="22"/>
        </w:rPr>
        <w:t>Article</w:t>
      </w:r>
      <w:r w:rsidRPr="0029367B">
        <w:rPr>
          <w:bCs/>
          <w:sz w:val="22"/>
          <w:szCs w:val="22"/>
        </w:rPr>
        <w:t>.</w:t>
      </w:r>
    </w:p>
    <w:p w:rsidR="00954E60" w:rsidRPr="0029367B" w:rsidRDefault="00954E60" w:rsidP="00954E60">
      <w:pPr>
        <w:pStyle w:val="Odstavecseseznamem"/>
        <w:rPr>
          <w:sz w:val="22"/>
          <w:szCs w:val="22"/>
        </w:rPr>
      </w:pPr>
    </w:p>
    <w:p w:rsidR="00954E60" w:rsidRPr="0029367B" w:rsidRDefault="00954E60" w:rsidP="0029367B">
      <w:pPr>
        <w:pStyle w:val="Odstavecseseznamem"/>
        <w:numPr>
          <w:ilvl w:val="0"/>
          <w:numId w:val="2"/>
        </w:numPr>
        <w:rPr>
          <w:sz w:val="22"/>
          <w:szCs w:val="22"/>
        </w:rPr>
      </w:pPr>
      <w:r w:rsidRPr="0029367B">
        <w:rPr>
          <w:sz w:val="22"/>
          <w:szCs w:val="22"/>
        </w:rPr>
        <w:t>Richard N Channick; Marion Delcroix; Hossein-Ardeschir Ghofrani</w:t>
      </w:r>
      <w:r w:rsidR="0029367B" w:rsidRPr="0029367B">
        <w:rPr>
          <w:sz w:val="22"/>
          <w:szCs w:val="22"/>
        </w:rPr>
        <w:t xml:space="preserve">; </w:t>
      </w:r>
      <w:r w:rsidRPr="0029367B">
        <w:rPr>
          <w:sz w:val="22"/>
          <w:szCs w:val="22"/>
        </w:rPr>
        <w:t>Elke Hunsche</w:t>
      </w:r>
      <w:r w:rsidR="0029367B" w:rsidRPr="0029367B">
        <w:rPr>
          <w:sz w:val="22"/>
          <w:szCs w:val="22"/>
        </w:rPr>
        <w:t xml:space="preserve">; </w:t>
      </w:r>
      <w:r w:rsidRPr="0029367B">
        <w:rPr>
          <w:b/>
          <w:sz w:val="22"/>
          <w:szCs w:val="22"/>
        </w:rPr>
        <w:t>Pavel Jansa</w:t>
      </w:r>
      <w:r w:rsidR="0029367B" w:rsidRPr="0029367B">
        <w:rPr>
          <w:sz w:val="22"/>
          <w:szCs w:val="22"/>
        </w:rPr>
        <w:t xml:space="preserve">; </w:t>
      </w:r>
      <w:r w:rsidRPr="0029367B">
        <w:rPr>
          <w:sz w:val="22"/>
          <w:szCs w:val="22"/>
        </w:rPr>
        <w:t>Franck-Olivier Le Brun</w:t>
      </w:r>
      <w:r w:rsidR="0029367B" w:rsidRPr="0029367B">
        <w:rPr>
          <w:sz w:val="22"/>
          <w:szCs w:val="22"/>
        </w:rPr>
        <w:t xml:space="preserve">; </w:t>
      </w:r>
      <w:r w:rsidRPr="0029367B">
        <w:rPr>
          <w:sz w:val="22"/>
          <w:szCs w:val="22"/>
        </w:rPr>
        <w:t>Sanjay Mehta</w:t>
      </w:r>
      <w:r w:rsidR="0029367B" w:rsidRPr="0029367B">
        <w:rPr>
          <w:sz w:val="22"/>
          <w:szCs w:val="22"/>
        </w:rPr>
        <w:t xml:space="preserve">; </w:t>
      </w:r>
      <w:r w:rsidRPr="0029367B">
        <w:rPr>
          <w:sz w:val="22"/>
          <w:szCs w:val="22"/>
        </w:rPr>
        <w:t>Tomás Pulido</w:t>
      </w:r>
      <w:r w:rsidR="0029367B" w:rsidRPr="0029367B">
        <w:rPr>
          <w:sz w:val="22"/>
          <w:szCs w:val="22"/>
        </w:rPr>
        <w:t xml:space="preserve">; </w:t>
      </w:r>
      <w:r w:rsidRPr="0029367B">
        <w:rPr>
          <w:sz w:val="22"/>
          <w:szCs w:val="22"/>
        </w:rPr>
        <w:t>Lewis J Rubin</w:t>
      </w:r>
      <w:r w:rsidR="0029367B" w:rsidRPr="0029367B">
        <w:rPr>
          <w:sz w:val="22"/>
          <w:szCs w:val="22"/>
        </w:rPr>
        <w:t xml:space="preserve">; </w:t>
      </w:r>
      <w:r w:rsidRPr="0029367B">
        <w:rPr>
          <w:sz w:val="22"/>
          <w:szCs w:val="22"/>
        </w:rPr>
        <w:t>BKS Sastry</w:t>
      </w:r>
      <w:r w:rsidR="0029367B" w:rsidRPr="0029367B">
        <w:rPr>
          <w:sz w:val="22"/>
          <w:szCs w:val="22"/>
        </w:rPr>
        <w:t xml:space="preserve">; </w:t>
      </w:r>
      <w:r w:rsidRPr="0029367B">
        <w:rPr>
          <w:sz w:val="22"/>
          <w:szCs w:val="22"/>
        </w:rPr>
        <w:t>Gérald Simonneau</w:t>
      </w:r>
      <w:r w:rsidR="0029367B" w:rsidRPr="0029367B">
        <w:rPr>
          <w:sz w:val="22"/>
          <w:szCs w:val="22"/>
        </w:rPr>
        <w:t xml:space="preserve">; </w:t>
      </w:r>
      <w:r w:rsidRPr="0029367B">
        <w:rPr>
          <w:sz w:val="22"/>
          <w:szCs w:val="22"/>
        </w:rPr>
        <w:t>Olivier Sitbon</w:t>
      </w:r>
      <w:r w:rsidR="0029367B" w:rsidRPr="0029367B">
        <w:rPr>
          <w:sz w:val="22"/>
          <w:szCs w:val="22"/>
        </w:rPr>
        <w:t xml:space="preserve">; </w:t>
      </w:r>
      <w:r w:rsidRPr="0029367B">
        <w:rPr>
          <w:sz w:val="22"/>
          <w:szCs w:val="22"/>
        </w:rPr>
        <w:t>Rogério Souza</w:t>
      </w:r>
      <w:r w:rsidR="0029367B" w:rsidRPr="0029367B">
        <w:rPr>
          <w:sz w:val="22"/>
          <w:szCs w:val="22"/>
        </w:rPr>
        <w:t xml:space="preserve">; </w:t>
      </w:r>
      <w:r w:rsidRPr="0029367B">
        <w:rPr>
          <w:sz w:val="22"/>
          <w:szCs w:val="22"/>
        </w:rPr>
        <w:t>Adam Torbicki</w:t>
      </w:r>
      <w:r w:rsidR="0029367B" w:rsidRPr="0029367B">
        <w:rPr>
          <w:sz w:val="22"/>
          <w:szCs w:val="22"/>
        </w:rPr>
        <w:t xml:space="preserve">; </w:t>
      </w:r>
      <w:r w:rsidRPr="0029367B">
        <w:rPr>
          <w:sz w:val="22"/>
          <w:szCs w:val="22"/>
        </w:rPr>
        <w:t>Nazzareno Galiè</w:t>
      </w:r>
      <w:r w:rsidR="0029367B" w:rsidRPr="0029367B">
        <w:rPr>
          <w:sz w:val="22"/>
          <w:szCs w:val="22"/>
        </w:rPr>
        <w:t xml:space="preserve">. </w:t>
      </w:r>
      <w:r w:rsidR="0029367B" w:rsidRPr="001F08D2">
        <w:rPr>
          <w:bCs/>
          <w:color w:val="00B050"/>
          <w:sz w:val="22"/>
          <w:szCs w:val="22"/>
        </w:rPr>
        <w:t>Effect of Macitentan on Hospitalizations: Results From the SERAPH IN Trial</w:t>
      </w:r>
      <w:r w:rsidR="0029367B" w:rsidRPr="0029367B">
        <w:rPr>
          <w:bCs/>
          <w:sz w:val="22"/>
          <w:szCs w:val="22"/>
        </w:rPr>
        <w:t xml:space="preserve">. Journal of the American College of Cardiology – Heart Failure 2015; 3(1):1-8. </w:t>
      </w:r>
      <w:r w:rsidR="0029367B" w:rsidRPr="0029367B">
        <w:rPr>
          <w:bCs/>
          <w:i/>
          <w:sz w:val="22"/>
          <w:szCs w:val="22"/>
        </w:rPr>
        <w:t>Article</w:t>
      </w:r>
      <w:r w:rsidR="0029367B" w:rsidRPr="0029367B">
        <w:rPr>
          <w:bCs/>
          <w:sz w:val="22"/>
          <w:szCs w:val="22"/>
        </w:rPr>
        <w:t xml:space="preserve">. </w:t>
      </w:r>
    </w:p>
    <w:p w:rsidR="00EA269F" w:rsidRPr="0029367B" w:rsidRDefault="00EA269F" w:rsidP="00EA269F">
      <w:pPr>
        <w:pStyle w:val="Odstavecseseznamem"/>
        <w:rPr>
          <w:sz w:val="22"/>
          <w:szCs w:val="22"/>
        </w:rPr>
      </w:pPr>
    </w:p>
    <w:p w:rsidR="00EA269F" w:rsidRDefault="00EA269F" w:rsidP="00904404">
      <w:pPr>
        <w:pStyle w:val="Odstavecseseznamem"/>
        <w:numPr>
          <w:ilvl w:val="0"/>
          <w:numId w:val="2"/>
        </w:numPr>
        <w:rPr>
          <w:sz w:val="22"/>
          <w:szCs w:val="22"/>
        </w:rPr>
      </w:pPr>
      <w:r w:rsidRPr="00EA269F">
        <w:rPr>
          <w:b/>
          <w:sz w:val="22"/>
          <w:szCs w:val="22"/>
        </w:rPr>
        <w:t>Karetová Debora</w:t>
      </w:r>
      <w:r>
        <w:rPr>
          <w:sz w:val="22"/>
          <w:szCs w:val="22"/>
        </w:rPr>
        <w:t xml:space="preserve">; Bultas Jan. </w:t>
      </w:r>
      <w:r w:rsidRPr="001F08D2">
        <w:rPr>
          <w:color w:val="00B050"/>
          <w:sz w:val="22"/>
          <w:szCs w:val="22"/>
        </w:rPr>
        <w:t>Tromboembolická nemoc – možnosti ambulantní léčby a kritéria výběru léku</w:t>
      </w:r>
      <w:r>
        <w:rPr>
          <w:sz w:val="22"/>
          <w:szCs w:val="22"/>
        </w:rPr>
        <w:t xml:space="preserve">. Aktuality z vnitřního lékařství 2015; </w:t>
      </w:r>
      <w:proofErr w:type="gramStart"/>
      <w:r>
        <w:rPr>
          <w:sz w:val="22"/>
          <w:szCs w:val="22"/>
        </w:rPr>
        <w:t>neuveden(neuveden</w:t>
      </w:r>
      <w:proofErr w:type="gramEnd"/>
      <w:r>
        <w:rPr>
          <w:sz w:val="22"/>
          <w:szCs w:val="22"/>
        </w:rPr>
        <w:t xml:space="preserve">): </w:t>
      </w:r>
      <w:r w:rsidR="002561AF">
        <w:rPr>
          <w:sz w:val="22"/>
          <w:szCs w:val="22"/>
        </w:rPr>
        <w:t xml:space="preserve">66-71. </w:t>
      </w:r>
      <w:r w:rsidR="002561AF" w:rsidRPr="002561AF">
        <w:rPr>
          <w:i/>
          <w:sz w:val="22"/>
          <w:szCs w:val="22"/>
        </w:rPr>
        <w:t>Příspěvek ve sborníku z konference</w:t>
      </w:r>
      <w:r w:rsidR="002561AF">
        <w:rPr>
          <w:sz w:val="22"/>
          <w:szCs w:val="22"/>
        </w:rPr>
        <w:t>.</w:t>
      </w:r>
      <w:r>
        <w:rPr>
          <w:sz w:val="22"/>
          <w:szCs w:val="22"/>
        </w:rPr>
        <w:t xml:space="preserve"> </w:t>
      </w:r>
      <w:r w:rsidR="0019207E" w:rsidRPr="0019207E">
        <w:rPr>
          <w:i/>
          <w:sz w:val="22"/>
          <w:szCs w:val="22"/>
        </w:rPr>
        <w:t xml:space="preserve">(XXII. kongres České internistické společnosti ČLS JEP; </w:t>
      </w:r>
      <w:proofErr w:type="gramStart"/>
      <w:r w:rsidR="0019207E" w:rsidRPr="0019207E">
        <w:rPr>
          <w:i/>
          <w:sz w:val="22"/>
          <w:szCs w:val="22"/>
        </w:rPr>
        <w:t>22.-25</w:t>
      </w:r>
      <w:proofErr w:type="gramEnd"/>
      <w:r w:rsidR="0019207E" w:rsidRPr="0019207E">
        <w:rPr>
          <w:i/>
          <w:sz w:val="22"/>
          <w:szCs w:val="22"/>
        </w:rPr>
        <w:t>. listopadu 2015, Praha, ČR, ISBN 978-80-88046-04-2).</w:t>
      </w:r>
    </w:p>
    <w:p w:rsidR="00704308" w:rsidRPr="00704308" w:rsidRDefault="00704308" w:rsidP="00704308">
      <w:pPr>
        <w:pStyle w:val="Odstavecseseznamem"/>
        <w:rPr>
          <w:sz w:val="22"/>
          <w:szCs w:val="22"/>
        </w:rPr>
      </w:pPr>
    </w:p>
    <w:p w:rsidR="00704308" w:rsidRDefault="00704308" w:rsidP="00904404">
      <w:pPr>
        <w:pStyle w:val="Odstavecseseznamem"/>
        <w:numPr>
          <w:ilvl w:val="0"/>
          <w:numId w:val="2"/>
        </w:numPr>
        <w:rPr>
          <w:sz w:val="22"/>
          <w:szCs w:val="22"/>
        </w:rPr>
      </w:pPr>
      <w:r w:rsidRPr="00704308">
        <w:rPr>
          <w:b/>
          <w:sz w:val="22"/>
          <w:szCs w:val="22"/>
        </w:rPr>
        <w:t>Karetová Debora</w:t>
      </w:r>
      <w:r>
        <w:rPr>
          <w:sz w:val="22"/>
          <w:szCs w:val="22"/>
        </w:rPr>
        <w:t xml:space="preserve">. </w:t>
      </w:r>
      <w:r w:rsidRPr="001F08D2">
        <w:rPr>
          <w:color w:val="00B050"/>
          <w:sz w:val="22"/>
          <w:szCs w:val="22"/>
        </w:rPr>
        <w:t>Is treating venous leg pain a worthwhile outcome</w:t>
      </w:r>
      <w:r>
        <w:rPr>
          <w:sz w:val="22"/>
          <w:szCs w:val="22"/>
        </w:rPr>
        <w:t xml:space="preserve">? Medicographia 2015; 37(1): 65-65. </w:t>
      </w:r>
      <w:r w:rsidRPr="00704308">
        <w:rPr>
          <w:i/>
          <w:sz w:val="22"/>
          <w:szCs w:val="22"/>
        </w:rPr>
        <w:t>Controversial question</w:t>
      </w:r>
      <w:r>
        <w:rPr>
          <w:sz w:val="22"/>
          <w:szCs w:val="22"/>
        </w:rPr>
        <w:t>.</w:t>
      </w:r>
    </w:p>
    <w:p w:rsidR="00C30CBE" w:rsidRPr="00C30CBE" w:rsidRDefault="00C30CBE" w:rsidP="00C30CBE">
      <w:pPr>
        <w:pStyle w:val="Odstavecseseznamem"/>
        <w:rPr>
          <w:sz w:val="22"/>
          <w:szCs w:val="22"/>
        </w:rPr>
      </w:pPr>
    </w:p>
    <w:p w:rsidR="00C30CBE" w:rsidRDefault="00C30CBE" w:rsidP="00904404">
      <w:pPr>
        <w:pStyle w:val="Odstavecseseznamem"/>
        <w:numPr>
          <w:ilvl w:val="0"/>
          <w:numId w:val="2"/>
        </w:numPr>
        <w:rPr>
          <w:sz w:val="22"/>
          <w:szCs w:val="22"/>
        </w:rPr>
      </w:pPr>
      <w:r w:rsidRPr="00C30CBE">
        <w:rPr>
          <w:b/>
          <w:sz w:val="22"/>
          <w:szCs w:val="22"/>
        </w:rPr>
        <w:t>Karetová Debora</w:t>
      </w:r>
      <w:r>
        <w:rPr>
          <w:sz w:val="22"/>
          <w:szCs w:val="22"/>
        </w:rPr>
        <w:t xml:space="preserve">. </w:t>
      </w:r>
      <w:r w:rsidRPr="001F08D2">
        <w:rPr>
          <w:color w:val="00B050"/>
          <w:sz w:val="22"/>
          <w:szCs w:val="22"/>
        </w:rPr>
        <w:t>Chronická žilní onemocnění – nutnost přesnější diferenciace stavů k určení optimálního způsobu léčby – editorial</w:t>
      </w:r>
      <w:r>
        <w:rPr>
          <w:sz w:val="22"/>
          <w:szCs w:val="22"/>
        </w:rPr>
        <w:t xml:space="preserve">. Vnitřní lékařství 2015; 61(9): 762-764. </w:t>
      </w:r>
      <w:r w:rsidRPr="00C30CBE">
        <w:rPr>
          <w:i/>
          <w:sz w:val="22"/>
          <w:szCs w:val="22"/>
        </w:rPr>
        <w:t>Editorial</w:t>
      </w:r>
      <w:r>
        <w:rPr>
          <w:sz w:val="22"/>
          <w:szCs w:val="22"/>
        </w:rPr>
        <w:t xml:space="preserve">. </w:t>
      </w:r>
      <w:r w:rsidRPr="00C30CBE">
        <w:rPr>
          <w:i/>
          <w:sz w:val="22"/>
          <w:szCs w:val="22"/>
        </w:rPr>
        <w:t>Komentář</w:t>
      </w:r>
      <w:r>
        <w:rPr>
          <w:i/>
          <w:sz w:val="22"/>
          <w:szCs w:val="22"/>
        </w:rPr>
        <w:t xml:space="preserve">/Editorial </w:t>
      </w:r>
      <w:r w:rsidRPr="00C30CBE">
        <w:rPr>
          <w:i/>
          <w:sz w:val="22"/>
          <w:szCs w:val="22"/>
        </w:rPr>
        <w:t>k Terapeutický potenciál mikronizované purifikované flavonoidní frakce (MPFF) diosminu a hesperidinu v rámci léčby chronického žilního onemocnění. Vnitřní lékařství 2014; 61(9): 807-814.</w:t>
      </w:r>
    </w:p>
    <w:p w:rsidR="00B3657E" w:rsidRPr="00B3657E" w:rsidRDefault="00B3657E" w:rsidP="00B3657E">
      <w:pPr>
        <w:pStyle w:val="Odstavecseseznamem"/>
        <w:rPr>
          <w:sz w:val="22"/>
          <w:szCs w:val="22"/>
        </w:rPr>
      </w:pPr>
    </w:p>
    <w:p w:rsidR="00B3657E" w:rsidRDefault="00B3657E" w:rsidP="00904404">
      <w:pPr>
        <w:pStyle w:val="Odstavecseseznamem"/>
        <w:numPr>
          <w:ilvl w:val="0"/>
          <w:numId w:val="2"/>
        </w:numPr>
        <w:rPr>
          <w:sz w:val="22"/>
          <w:szCs w:val="22"/>
        </w:rPr>
      </w:pPr>
      <w:r w:rsidRPr="00B3657E">
        <w:rPr>
          <w:b/>
          <w:sz w:val="22"/>
          <w:szCs w:val="22"/>
        </w:rPr>
        <w:t>Karetová Debora</w:t>
      </w:r>
      <w:r>
        <w:rPr>
          <w:sz w:val="22"/>
          <w:szCs w:val="22"/>
        </w:rPr>
        <w:t xml:space="preserve">; Bultas Jan. </w:t>
      </w:r>
      <w:r w:rsidRPr="001F08D2">
        <w:rPr>
          <w:color w:val="00B050"/>
          <w:sz w:val="22"/>
          <w:szCs w:val="22"/>
        </w:rPr>
        <w:t>Farmakoterapie ischemické choroby dolních končetin ve stadiu klaudikací</w:t>
      </w:r>
      <w:r>
        <w:rPr>
          <w:sz w:val="22"/>
          <w:szCs w:val="22"/>
        </w:rPr>
        <w:t xml:space="preserve">. Remedia 2015; 25(2): 96-100. </w:t>
      </w:r>
      <w:r w:rsidRPr="00B3657E">
        <w:rPr>
          <w:i/>
          <w:sz w:val="22"/>
          <w:szCs w:val="22"/>
        </w:rPr>
        <w:t>Farmakoterapie</w:t>
      </w:r>
      <w:r>
        <w:rPr>
          <w:sz w:val="22"/>
          <w:szCs w:val="22"/>
        </w:rPr>
        <w:t>.</w:t>
      </w:r>
    </w:p>
    <w:p w:rsidR="00AD5A4F" w:rsidRPr="00AD5A4F" w:rsidRDefault="00AD5A4F" w:rsidP="00AD5A4F">
      <w:pPr>
        <w:pStyle w:val="Odstavecseseznamem"/>
        <w:rPr>
          <w:sz w:val="22"/>
          <w:szCs w:val="22"/>
        </w:rPr>
      </w:pPr>
    </w:p>
    <w:p w:rsidR="00AD5A4F" w:rsidRDefault="00AD5A4F" w:rsidP="00904404">
      <w:pPr>
        <w:pStyle w:val="Odstavecseseznamem"/>
        <w:numPr>
          <w:ilvl w:val="0"/>
          <w:numId w:val="2"/>
        </w:numPr>
        <w:rPr>
          <w:sz w:val="22"/>
          <w:szCs w:val="22"/>
        </w:rPr>
      </w:pPr>
      <w:r>
        <w:rPr>
          <w:sz w:val="22"/>
          <w:szCs w:val="22"/>
        </w:rPr>
        <w:t xml:space="preserve">Bultas Jan; </w:t>
      </w:r>
      <w:r w:rsidRPr="00A63AB2">
        <w:rPr>
          <w:b/>
          <w:sz w:val="22"/>
          <w:szCs w:val="22"/>
        </w:rPr>
        <w:t>Karetová Debora</w:t>
      </w:r>
      <w:r>
        <w:rPr>
          <w:sz w:val="22"/>
          <w:szCs w:val="22"/>
        </w:rPr>
        <w:t xml:space="preserve">. </w:t>
      </w:r>
      <w:r w:rsidRPr="001F08D2">
        <w:rPr>
          <w:color w:val="00B050"/>
          <w:sz w:val="22"/>
          <w:szCs w:val="22"/>
        </w:rPr>
        <w:t>Výběr nemocných k léčbě NOAC – co zohlednit</w:t>
      </w:r>
      <w:r>
        <w:rPr>
          <w:sz w:val="22"/>
          <w:szCs w:val="22"/>
        </w:rPr>
        <w:t xml:space="preserve">? Interní </w:t>
      </w:r>
      <w:r w:rsidR="00A63AB2">
        <w:rPr>
          <w:sz w:val="22"/>
          <w:szCs w:val="22"/>
        </w:rPr>
        <w:t xml:space="preserve">medicína pro praxi 2015; 17(3): 118-122. </w:t>
      </w:r>
      <w:r w:rsidR="00A63AB2" w:rsidRPr="00A63AB2">
        <w:rPr>
          <w:i/>
          <w:sz w:val="22"/>
          <w:szCs w:val="22"/>
        </w:rPr>
        <w:t>Hlavní téma</w:t>
      </w:r>
      <w:r w:rsidR="00A63AB2">
        <w:rPr>
          <w:sz w:val="22"/>
          <w:szCs w:val="22"/>
        </w:rPr>
        <w:t xml:space="preserve">. </w:t>
      </w:r>
    </w:p>
    <w:p w:rsidR="001D69AF" w:rsidRPr="001D69AF" w:rsidRDefault="001D69AF" w:rsidP="001D69AF">
      <w:pPr>
        <w:pStyle w:val="Odstavecseseznamem"/>
        <w:rPr>
          <w:sz w:val="22"/>
          <w:szCs w:val="22"/>
        </w:rPr>
      </w:pPr>
    </w:p>
    <w:p w:rsidR="001D69AF" w:rsidRDefault="001D69AF" w:rsidP="00904404">
      <w:pPr>
        <w:pStyle w:val="Odstavecseseznamem"/>
        <w:numPr>
          <w:ilvl w:val="0"/>
          <w:numId w:val="2"/>
        </w:numPr>
        <w:rPr>
          <w:sz w:val="22"/>
          <w:szCs w:val="22"/>
        </w:rPr>
      </w:pPr>
      <w:r w:rsidRPr="001D69AF">
        <w:rPr>
          <w:b/>
          <w:sz w:val="22"/>
          <w:szCs w:val="22"/>
        </w:rPr>
        <w:lastRenderedPageBreak/>
        <w:t>Karetová Debora</w:t>
      </w:r>
      <w:r>
        <w:rPr>
          <w:sz w:val="22"/>
          <w:szCs w:val="22"/>
        </w:rPr>
        <w:t xml:space="preserve">; Bultas Jan. </w:t>
      </w:r>
      <w:r w:rsidRPr="001F08D2">
        <w:rPr>
          <w:color w:val="00B050"/>
          <w:sz w:val="22"/>
          <w:szCs w:val="22"/>
        </w:rPr>
        <w:t>Nové možnosti v konzervativní léčbě žilního tromboembolismu</w:t>
      </w:r>
      <w:r>
        <w:rPr>
          <w:sz w:val="22"/>
          <w:szCs w:val="22"/>
        </w:rPr>
        <w:t xml:space="preserve">. Hypertenze </w:t>
      </w:r>
      <w:r>
        <w:rPr>
          <w:sz w:val="22"/>
          <w:szCs w:val="22"/>
          <w:lang w:val="en-US"/>
        </w:rPr>
        <w:t xml:space="preserve">&amp; </w:t>
      </w:r>
      <w:r>
        <w:rPr>
          <w:sz w:val="22"/>
          <w:szCs w:val="22"/>
        </w:rPr>
        <w:t xml:space="preserve">kardiovaskulární prevence 2015; 4(2): 49-54. </w:t>
      </w:r>
      <w:r w:rsidRPr="001D69AF">
        <w:rPr>
          <w:i/>
          <w:sz w:val="22"/>
          <w:szCs w:val="22"/>
        </w:rPr>
        <w:t>Přehledy</w:t>
      </w:r>
      <w:r>
        <w:rPr>
          <w:sz w:val="22"/>
          <w:szCs w:val="22"/>
        </w:rPr>
        <w:t xml:space="preserve">. </w:t>
      </w:r>
      <w:r w:rsidRPr="001D69AF">
        <w:rPr>
          <w:sz w:val="22"/>
          <w:szCs w:val="22"/>
          <w:u w:val="single"/>
        </w:rPr>
        <w:t>Podpořeno projektem P35/LF1</w:t>
      </w:r>
      <w:r>
        <w:rPr>
          <w:sz w:val="22"/>
          <w:szCs w:val="22"/>
        </w:rPr>
        <w:t xml:space="preserve">. </w:t>
      </w:r>
    </w:p>
    <w:p w:rsidR="0029367B" w:rsidRPr="0029367B" w:rsidRDefault="0029367B" w:rsidP="0029367B">
      <w:pPr>
        <w:pStyle w:val="Odstavecseseznamem"/>
        <w:rPr>
          <w:sz w:val="22"/>
          <w:szCs w:val="22"/>
        </w:rPr>
      </w:pPr>
    </w:p>
    <w:p w:rsidR="0029367B" w:rsidRPr="0029367B" w:rsidRDefault="0029367B" w:rsidP="0029367B">
      <w:pPr>
        <w:pStyle w:val="Odstavecseseznamem"/>
        <w:numPr>
          <w:ilvl w:val="0"/>
          <w:numId w:val="2"/>
        </w:numPr>
        <w:rPr>
          <w:sz w:val="22"/>
          <w:szCs w:val="22"/>
        </w:rPr>
      </w:pPr>
      <w:r w:rsidRPr="0029367B">
        <w:rPr>
          <w:b/>
          <w:sz w:val="22"/>
          <w:szCs w:val="22"/>
        </w:rPr>
        <w:t>Karetová Debora</w:t>
      </w:r>
      <w:r>
        <w:rPr>
          <w:sz w:val="22"/>
          <w:szCs w:val="22"/>
        </w:rPr>
        <w:t>. Milí čtenáři. Časopis lékařů českých 2015; 154(6): 259-259. Editorial.</w:t>
      </w:r>
      <w:r w:rsidR="001F08D2">
        <w:rPr>
          <w:sz w:val="22"/>
          <w:szCs w:val="22"/>
        </w:rPr>
        <w:t xml:space="preserve"> </w:t>
      </w:r>
      <w:r w:rsidR="001F08D2" w:rsidRPr="001F08D2">
        <w:rPr>
          <w:color w:val="808080" w:themeColor="background1" w:themeShade="80"/>
          <w:sz w:val="22"/>
          <w:szCs w:val="22"/>
        </w:rPr>
        <w:t>nehlásit</w:t>
      </w:r>
    </w:p>
    <w:p w:rsidR="00E31610" w:rsidRPr="00E31610" w:rsidRDefault="00E31610" w:rsidP="00E31610">
      <w:pPr>
        <w:pStyle w:val="Odstavecseseznamem"/>
        <w:rPr>
          <w:sz w:val="22"/>
          <w:szCs w:val="22"/>
        </w:rPr>
      </w:pPr>
    </w:p>
    <w:p w:rsidR="00E31610" w:rsidRDefault="00E31610" w:rsidP="00904404">
      <w:pPr>
        <w:pStyle w:val="Odstavecseseznamem"/>
        <w:numPr>
          <w:ilvl w:val="0"/>
          <w:numId w:val="2"/>
        </w:numPr>
        <w:rPr>
          <w:sz w:val="22"/>
          <w:szCs w:val="22"/>
        </w:rPr>
      </w:pPr>
      <w:r w:rsidRPr="00E31610">
        <w:rPr>
          <w:b/>
          <w:sz w:val="22"/>
          <w:szCs w:val="22"/>
        </w:rPr>
        <w:t>Karetová Debora</w:t>
      </w:r>
      <w:r>
        <w:rPr>
          <w:sz w:val="22"/>
          <w:szCs w:val="22"/>
        </w:rPr>
        <w:t xml:space="preserve">; Bultas Jan. </w:t>
      </w:r>
      <w:r w:rsidRPr="001F08D2">
        <w:rPr>
          <w:color w:val="00B050"/>
          <w:sz w:val="22"/>
          <w:szCs w:val="22"/>
        </w:rPr>
        <w:t>Apixaban v léčbě a v sekundární prevenci tromboembolické nemoci</w:t>
      </w:r>
      <w:r>
        <w:rPr>
          <w:sz w:val="22"/>
          <w:szCs w:val="22"/>
        </w:rPr>
        <w:t>. Remedia 2015; 25(5): 345-348.</w:t>
      </w:r>
      <w:r w:rsidR="00B24132">
        <w:rPr>
          <w:sz w:val="22"/>
          <w:szCs w:val="22"/>
        </w:rPr>
        <w:t xml:space="preserve"> </w:t>
      </w:r>
      <w:r>
        <w:rPr>
          <w:sz w:val="22"/>
          <w:szCs w:val="22"/>
        </w:rPr>
        <w:t xml:space="preserve"> </w:t>
      </w:r>
    </w:p>
    <w:p w:rsidR="0054011E" w:rsidRPr="0054011E" w:rsidRDefault="0054011E" w:rsidP="0054011E">
      <w:pPr>
        <w:pStyle w:val="Odstavecseseznamem"/>
        <w:rPr>
          <w:sz w:val="22"/>
          <w:szCs w:val="22"/>
        </w:rPr>
      </w:pPr>
    </w:p>
    <w:p w:rsidR="0054011E" w:rsidRDefault="0054011E" w:rsidP="00904404">
      <w:pPr>
        <w:pStyle w:val="Odstavecseseznamem"/>
        <w:numPr>
          <w:ilvl w:val="0"/>
          <w:numId w:val="2"/>
        </w:numPr>
        <w:rPr>
          <w:sz w:val="22"/>
          <w:szCs w:val="22"/>
        </w:rPr>
      </w:pPr>
      <w:r>
        <w:rPr>
          <w:sz w:val="22"/>
          <w:szCs w:val="22"/>
        </w:rPr>
        <w:t xml:space="preserve">Podroužková Helena; Bedanová Helena; Třetina Martin; </w:t>
      </w:r>
      <w:r w:rsidRPr="0054011E">
        <w:rPr>
          <w:b/>
          <w:sz w:val="22"/>
          <w:szCs w:val="22"/>
        </w:rPr>
        <w:t>Kořínek Josef</w:t>
      </w:r>
      <w:r>
        <w:rPr>
          <w:sz w:val="22"/>
          <w:szCs w:val="22"/>
        </w:rPr>
        <w:t xml:space="preserve">; Štěpánová Radka; Hrušková Jana; Němec Petr; Konečný Tomáš; Orban Marek. </w:t>
      </w:r>
      <w:r w:rsidRPr="001F08D2">
        <w:rPr>
          <w:color w:val="00B050"/>
          <w:sz w:val="22"/>
          <w:szCs w:val="22"/>
        </w:rPr>
        <w:t>Decrease in longitudinal strain in heart transplant recipients is associated with rejection</w:t>
      </w:r>
      <w:r>
        <w:rPr>
          <w:sz w:val="22"/>
          <w:szCs w:val="22"/>
        </w:rPr>
        <w:t>. Biomedical Papers of the Medical Faculty of the University Palacky Olomouc Czech Republic 2015; 159</w:t>
      </w:r>
      <w:r w:rsidR="006B45FD">
        <w:rPr>
          <w:sz w:val="22"/>
          <w:szCs w:val="22"/>
        </w:rPr>
        <w:t>(4): 601-606</w:t>
      </w:r>
      <w:r>
        <w:rPr>
          <w:sz w:val="22"/>
          <w:szCs w:val="22"/>
        </w:rPr>
        <w:t xml:space="preserve">. </w:t>
      </w:r>
      <w:r w:rsidR="00E77969" w:rsidRPr="00EA4BA5">
        <w:rPr>
          <w:sz w:val="22"/>
          <w:szCs w:val="22"/>
          <w:u w:val="single"/>
        </w:rPr>
        <w:t>This s</w:t>
      </w:r>
      <w:r w:rsidR="00EA4BA5">
        <w:rPr>
          <w:sz w:val="22"/>
          <w:szCs w:val="22"/>
          <w:u w:val="single"/>
        </w:rPr>
        <w:t>t</w:t>
      </w:r>
      <w:r w:rsidR="00E77969" w:rsidRPr="00EA4BA5">
        <w:rPr>
          <w:sz w:val="22"/>
          <w:szCs w:val="22"/>
          <w:u w:val="single"/>
        </w:rPr>
        <w:t>udy was supported in part by the European Regional Development Fund – Project FNUSA-ICRC (No. CZ.1.05/1.1.00/02.0123) and in part by Internal Grant Agency of Ministry of Healthcare of th</w:t>
      </w:r>
      <w:r w:rsidR="00EA4BA5">
        <w:rPr>
          <w:sz w:val="22"/>
          <w:szCs w:val="22"/>
          <w:u w:val="single"/>
        </w:rPr>
        <w:t>e</w:t>
      </w:r>
      <w:r w:rsidR="00E77969" w:rsidRPr="00EA4BA5">
        <w:rPr>
          <w:sz w:val="22"/>
          <w:szCs w:val="22"/>
          <w:u w:val="single"/>
        </w:rPr>
        <w:t xml:space="preserve"> Czech Republic (IGA MZ NS 10627-3/2009). </w:t>
      </w:r>
      <w:proofErr w:type="gramStart"/>
      <w:r w:rsidR="00E77969" w:rsidRPr="00EA4BA5">
        <w:rPr>
          <w:sz w:val="22"/>
          <w:szCs w:val="22"/>
          <w:u w:val="single"/>
        </w:rPr>
        <w:t>J.K was</w:t>
      </w:r>
      <w:proofErr w:type="gramEnd"/>
      <w:r w:rsidR="00E77969" w:rsidRPr="00EA4BA5">
        <w:rPr>
          <w:sz w:val="22"/>
          <w:szCs w:val="22"/>
          <w:u w:val="single"/>
        </w:rPr>
        <w:t xml:space="preserve"> also supported by PRVOUK-P35/LF1/5 and project from OP Prague Competitiveness, reg. no. CZ.2.16/3.1.00/21565</w:t>
      </w:r>
      <w:r w:rsidR="00E77969">
        <w:rPr>
          <w:sz w:val="22"/>
          <w:szCs w:val="22"/>
        </w:rPr>
        <w:t xml:space="preserve">.   </w:t>
      </w:r>
    </w:p>
    <w:p w:rsidR="00020E8E" w:rsidRPr="00020E8E" w:rsidRDefault="00020E8E" w:rsidP="00020E8E">
      <w:pPr>
        <w:pStyle w:val="Odstavecseseznamem"/>
        <w:rPr>
          <w:sz w:val="22"/>
          <w:szCs w:val="22"/>
        </w:rPr>
      </w:pPr>
    </w:p>
    <w:p w:rsidR="00020E8E" w:rsidRPr="00020E8E" w:rsidRDefault="00020E8E" w:rsidP="00020E8E">
      <w:pPr>
        <w:pStyle w:val="Odstavecseseznamem"/>
        <w:numPr>
          <w:ilvl w:val="0"/>
          <w:numId w:val="2"/>
        </w:numPr>
        <w:rPr>
          <w:sz w:val="22"/>
          <w:szCs w:val="22"/>
        </w:rPr>
      </w:pPr>
      <w:r w:rsidRPr="00020E8E">
        <w:rPr>
          <w:sz w:val="22"/>
          <w:szCs w:val="22"/>
        </w:rPr>
        <w:t xml:space="preserve">Lips M; Krupička J; </w:t>
      </w:r>
      <w:r w:rsidRPr="00020E8E">
        <w:rPr>
          <w:b/>
          <w:sz w:val="22"/>
          <w:szCs w:val="22"/>
        </w:rPr>
        <w:t>Kořínek J</w:t>
      </w:r>
      <w:r w:rsidRPr="00020E8E">
        <w:rPr>
          <w:sz w:val="22"/>
          <w:szCs w:val="22"/>
        </w:rPr>
        <w:t xml:space="preserve">; Kunstýř J. </w:t>
      </w:r>
      <w:r w:rsidRPr="001F08D2">
        <w:rPr>
          <w:bCs/>
          <w:color w:val="00B050"/>
          <w:sz w:val="22"/>
          <w:szCs w:val="22"/>
        </w:rPr>
        <w:t>Echokardiografie – měření srdečního výdeje u kriticky nemocných</w:t>
      </w:r>
      <w:r w:rsidRPr="00020E8E">
        <w:rPr>
          <w:bCs/>
          <w:sz w:val="22"/>
          <w:szCs w:val="22"/>
        </w:rPr>
        <w:t xml:space="preserve">. Anesteziologie a Intenzivní Medicína 2015; 26(4): 228-232. </w:t>
      </w:r>
      <w:r w:rsidRPr="00020E8E">
        <w:rPr>
          <w:bCs/>
          <w:i/>
          <w:sz w:val="22"/>
          <w:szCs w:val="22"/>
        </w:rPr>
        <w:t>Původní článek</w:t>
      </w:r>
      <w:r w:rsidRPr="00020E8E">
        <w:rPr>
          <w:bCs/>
          <w:sz w:val="22"/>
          <w:szCs w:val="22"/>
        </w:rPr>
        <w:t xml:space="preserve">. </w:t>
      </w:r>
      <w:r w:rsidRPr="00020E8E">
        <w:rPr>
          <w:bCs/>
          <w:sz w:val="22"/>
          <w:szCs w:val="22"/>
          <w:u w:val="single"/>
        </w:rPr>
        <w:t>Tvorba článku byla podpořena granty PRVOUK-P35/LF1/5 a projektem OP Prague Competitiveness, reg.</w:t>
      </w:r>
      <w:r>
        <w:rPr>
          <w:bCs/>
          <w:sz w:val="22"/>
          <w:szCs w:val="22"/>
          <w:u w:val="single"/>
        </w:rPr>
        <w:t xml:space="preserve"> </w:t>
      </w:r>
      <w:proofErr w:type="gramStart"/>
      <w:r w:rsidRPr="00020E8E">
        <w:rPr>
          <w:bCs/>
          <w:sz w:val="22"/>
          <w:szCs w:val="22"/>
          <w:u w:val="single"/>
        </w:rPr>
        <w:t>no</w:t>
      </w:r>
      <w:proofErr w:type="gramEnd"/>
      <w:r w:rsidRPr="00020E8E">
        <w:rPr>
          <w:bCs/>
          <w:sz w:val="22"/>
          <w:szCs w:val="22"/>
          <w:u w:val="single"/>
        </w:rPr>
        <w:t>. CZ.2.16/3.1.00/21565</w:t>
      </w:r>
      <w:r w:rsidRPr="00020E8E">
        <w:rPr>
          <w:bCs/>
          <w:sz w:val="22"/>
          <w:szCs w:val="22"/>
        </w:rPr>
        <w:t>.</w:t>
      </w:r>
      <w:r w:rsidRPr="00020E8E">
        <w:rPr>
          <w:sz w:val="22"/>
          <w:szCs w:val="22"/>
        </w:rPr>
        <w:t xml:space="preserve"> </w:t>
      </w:r>
    </w:p>
    <w:p w:rsidR="00DF0239" w:rsidRPr="00020E8E" w:rsidRDefault="00DF0239" w:rsidP="00904404">
      <w:pPr>
        <w:ind w:firstLine="45"/>
        <w:rPr>
          <w:sz w:val="22"/>
          <w:szCs w:val="22"/>
        </w:rPr>
      </w:pPr>
    </w:p>
    <w:p w:rsidR="004C1431" w:rsidRDefault="004C1431" w:rsidP="00904404">
      <w:pPr>
        <w:pStyle w:val="Odstavecseseznamem"/>
        <w:numPr>
          <w:ilvl w:val="0"/>
          <w:numId w:val="2"/>
        </w:numPr>
        <w:rPr>
          <w:sz w:val="22"/>
          <w:szCs w:val="22"/>
        </w:rPr>
      </w:pPr>
      <w:r w:rsidRPr="00145F14">
        <w:rPr>
          <w:b/>
          <w:sz w:val="22"/>
          <w:szCs w:val="22"/>
        </w:rPr>
        <w:t>Kovárník Tomáš</w:t>
      </w:r>
      <w:r w:rsidRPr="00145F14">
        <w:rPr>
          <w:sz w:val="22"/>
          <w:szCs w:val="22"/>
        </w:rPr>
        <w:t xml:space="preserve">; Kopřiva Karel. </w:t>
      </w:r>
      <w:r w:rsidRPr="001F08D2">
        <w:rPr>
          <w:color w:val="00B050"/>
          <w:sz w:val="22"/>
          <w:szCs w:val="22"/>
        </w:rPr>
        <w:t>Zobrazovací metody v intervenční kardiologii</w:t>
      </w:r>
      <w:r w:rsidRPr="00145F14">
        <w:rPr>
          <w:sz w:val="22"/>
          <w:szCs w:val="22"/>
        </w:rPr>
        <w:t>. Medicína a umění 201</w:t>
      </w:r>
      <w:r w:rsidR="00077BE7" w:rsidRPr="00145F14">
        <w:rPr>
          <w:sz w:val="22"/>
          <w:szCs w:val="22"/>
        </w:rPr>
        <w:t>5</w:t>
      </w:r>
      <w:r w:rsidRPr="00145F14">
        <w:rPr>
          <w:sz w:val="22"/>
          <w:szCs w:val="22"/>
        </w:rPr>
        <w:t xml:space="preserve">; 34(1): 34-40. </w:t>
      </w:r>
      <w:r w:rsidRPr="00145F14">
        <w:rPr>
          <w:sz w:val="22"/>
          <w:szCs w:val="22"/>
          <w:u w:val="single"/>
        </w:rPr>
        <w:t>Tato práce byla podpořena grantem IGA 2012 NT/13224</w:t>
      </w:r>
      <w:r w:rsidRPr="00145F14">
        <w:rPr>
          <w:sz w:val="22"/>
          <w:szCs w:val="22"/>
        </w:rPr>
        <w:t xml:space="preserve">. </w:t>
      </w:r>
    </w:p>
    <w:p w:rsidR="00B0416E" w:rsidRPr="00B0416E" w:rsidRDefault="00B0416E" w:rsidP="00B0416E">
      <w:pPr>
        <w:pStyle w:val="Odstavecseseznamem"/>
        <w:rPr>
          <w:sz w:val="22"/>
          <w:szCs w:val="22"/>
        </w:rPr>
      </w:pPr>
    </w:p>
    <w:p w:rsidR="00B0416E" w:rsidRDefault="00B0416E" w:rsidP="00904404">
      <w:pPr>
        <w:pStyle w:val="Odstavecseseznamem"/>
        <w:numPr>
          <w:ilvl w:val="0"/>
          <w:numId w:val="2"/>
        </w:numPr>
        <w:rPr>
          <w:sz w:val="22"/>
          <w:szCs w:val="22"/>
        </w:rPr>
      </w:pPr>
      <w:r w:rsidRPr="00785BD5">
        <w:rPr>
          <w:b/>
          <w:sz w:val="22"/>
          <w:szCs w:val="22"/>
        </w:rPr>
        <w:t>Kovárník Tomáš; Horák Jan; Jeřábek Štěpán</w:t>
      </w:r>
      <w:r w:rsidR="00785BD5">
        <w:rPr>
          <w:sz w:val="22"/>
          <w:szCs w:val="22"/>
        </w:rPr>
        <w:t xml:space="preserve">. </w:t>
      </w:r>
      <w:r w:rsidR="00785BD5" w:rsidRPr="001F08D2">
        <w:rPr>
          <w:color w:val="00B050"/>
          <w:sz w:val="22"/>
          <w:szCs w:val="22"/>
        </w:rPr>
        <w:t>Stabilní formy ischemické choroby srdeční. Patofyziologie, diagnostika a léčba</w:t>
      </w:r>
      <w:r w:rsidR="00785BD5">
        <w:rPr>
          <w:sz w:val="22"/>
          <w:szCs w:val="22"/>
        </w:rPr>
        <w:t xml:space="preserve">. Medicína po promoci 2015; 16(3): 205-213. </w:t>
      </w:r>
      <w:r w:rsidR="00785BD5" w:rsidRPr="00785BD5">
        <w:rPr>
          <w:i/>
          <w:sz w:val="22"/>
          <w:szCs w:val="22"/>
        </w:rPr>
        <w:t>Přehledový článek</w:t>
      </w:r>
      <w:r w:rsidR="00785BD5">
        <w:rPr>
          <w:sz w:val="22"/>
          <w:szCs w:val="22"/>
        </w:rPr>
        <w:t xml:space="preserve">. </w:t>
      </w:r>
      <w:r w:rsidR="00785BD5" w:rsidRPr="00785BD5">
        <w:rPr>
          <w:sz w:val="22"/>
          <w:szCs w:val="22"/>
          <w:u w:val="single"/>
        </w:rPr>
        <w:t>Tato práce byla podpořena grantem IGA 2012 NT/13224</w:t>
      </w:r>
      <w:r w:rsidR="00785BD5">
        <w:rPr>
          <w:sz w:val="22"/>
          <w:szCs w:val="22"/>
        </w:rPr>
        <w:t>.</w:t>
      </w:r>
    </w:p>
    <w:p w:rsidR="00A63FA6" w:rsidRPr="00A63FA6" w:rsidRDefault="00A63FA6" w:rsidP="00A63FA6">
      <w:pPr>
        <w:pStyle w:val="Odstavecseseznamem"/>
        <w:rPr>
          <w:sz w:val="22"/>
          <w:szCs w:val="22"/>
        </w:rPr>
      </w:pPr>
    </w:p>
    <w:p w:rsidR="00A63FA6" w:rsidRPr="00E67363" w:rsidRDefault="00813955" w:rsidP="00904404">
      <w:pPr>
        <w:pStyle w:val="Odstavecseseznamem"/>
        <w:numPr>
          <w:ilvl w:val="0"/>
          <w:numId w:val="2"/>
        </w:numPr>
        <w:rPr>
          <w:sz w:val="22"/>
          <w:szCs w:val="22"/>
        </w:rPr>
      </w:pPr>
      <w:r w:rsidRPr="00E67363">
        <w:rPr>
          <w:sz w:val="22"/>
          <w:szCs w:val="22"/>
        </w:rPr>
        <w:t xml:space="preserve">Zhang Ling; Wahle Andreas; Chen Zhi; Downe Richard; Lopez John; </w:t>
      </w:r>
      <w:r w:rsidRPr="00E67363">
        <w:rPr>
          <w:b/>
          <w:sz w:val="22"/>
          <w:szCs w:val="22"/>
        </w:rPr>
        <w:t>Kovárník Tomáš</w:t>
      </w:r>
      <w:r w:rsidRPr="00E67363">
        <w:rPr>
          <w:sz w:val="22"/>
          <w:szCs w:val="22"/>
        </w:rPr>
        <w:t xml:space="preserve">; Šonka Milan. </w:t>
      </w:r>
      <w:r w:rsidRPr="001F08D2">
        <w:rPr>
          <w:color w:val="00B050"/>
          <w:sz w:val="22"/>
          <w:szCs w:val="22"/>
        </w:rPr>
        <w:t>An integrated framework for spatio-temporal registration of intravascular ultrasound pullbacks</w:t>
      </w:r>
      <w:r w:rsidRPr="00E67363">
        <w:rPr>
          <w:sz w:val="22"/>
          <w:szCs w:val="22"/>
        </w:rPr>
        <w:t>. Proceedings of SPIE 2015; 9419 (</w:t>
      </w:r>
      <w:r w:rsidR="007B7F55">
        <w:rPr>
          <w:sz w:val="22"/>
          <w:szCs w:val="22"/>
        </w:rPr>
        <w:t xml:space="preserve">SPIE </w:t>
      </w:r>
      <w:r w:rsidRPr="00E67363">
        <w:rPr>
          <w:sz w:val="22"/>
          <w:szCs w:val="22"/>
        </w:rPr>
        <w:t xml:space="preserve">Medical Imaging 2015: Ultrasonic Imaging and Tomography): 94190Y. </w:t>
      </w:r>
      <w:r w:rsidRPr="00E67363">
        <w:rPr>
          <w:i/>
          <w:sz w:val="22"/>
          <w:szCs w:val="22"/>
        </w:rPr>
        <w:t>Conference Paper/Proceedings Article</w:t>
      </w:r>
      <w:r w:rsidRPr="00E67363">
        <w:rPr>
          <w:sz w:val="22"/>
          <w:szCs w:val="22"/>
        </w:rPr>
        <w:t xml:space="preserve">. </w:t>
      </w:r>
      <w:r w:rsidRPr="00E67363">
        <w:rPr>
          <w:sz w:val="22"/>
          <w:szCs w:val="22"/>
          <w:u w:val="single"/>
        </w:rPr>
        <w:t>This work was supported in part by the NIH grants R01HL063373, R01EB004640, and a grant LH12053 from the Ministry of Education, Youth and Sports of the Czech Republic</w:t>
      </w:r>
      <w:r w:rsidRPr="00E67363">
        <w:rPr>
          <w:sz w:val="22"/>
          <w:szCs w:val="22"/>
        </w:rPr>
        <w:t xml:space="preserve">.  </w:t>
      </w:r>
    </w:p>
    <w:p w:rsidR="00E67363" w:rsidRPr="00E67363" w:rsidRDefault="00E67363" w:rsidP="00E67363">
      <w:pPr>
        <w:pStyle w:val="Odstavecseseznamem"/>
        <w:rPr>
          <w:color w:val="FF0000"/>
          <w:sz w:val="22"/>
          <w:szCs w:val="22"/>
        </w:rPr>
      </w:pPr>
    </w:p>
    <w:p w:rsidR="00E67363" w:rsidRDefault="00E67363" w:rsidP="00E67363">
      <w:pPr>
        <w:pStyle w:val="Odstavecseseznamem"/>
        <w:numPr>
          <w:ilvl w:val="0"/>
          <w:numId w:val="2"/>
        </w:numPr>
        <w:rPr>
          <w:sz w:val="22"/>
          <w:szCs w:val="22"/>
        </w:rPr>
      </w:pPr>
      <w:r>
        <w:rPr>
          <w:sz w:val="22"/>
          <w:szCs w:val="22"/>
        </w:rPr>
        <w:t xml:space="preserve">Zhang Ling; Wahle Andreas; Chen Zhi; Zhang Li; Downe Richard; </w:t>
      </w:r>
      <w:r w:rsidRPr="003B4C56">
        <w:rPr>
          <w:b/>
          <w:sz w:val="22"/>
          <w:szCs w:val="22"/>
        </w:rPr>
        <w:t>Kovárník Tomáš</w:t>
      </w:r>
      <w:r>
        <w:rPr>
          <w:sz w:val="22"/>
          <w:szCs w:val="22"/>
        </w:rPr>
        <w:t xml:space="preserve">; Šonka Milan. </w:t>
      </w:r>
      <w:r w:rsidRPr="001F08D2">
        <w:rPr>
          <w:color w:val="00B050"/>
          <w:sz w:val="22"/>
          <w:szCs w:val="22"/>
        </w:rPr>
        <w:t>Joint registration of location and orientation of intravascular ultrasound pullbacks using a 3D graph based method</w:t>
      </w:r>
      <w:r>
        <w:rPr>
          <w:sz w:val="22"/>
          <w:szCs w:val="22"/>
        </w:rPr>
        <w:t>. Medical Imaging 2015: Image Proceedings. Book Series: Proceedings of SPIE: 9413(</w:t>
      </w:r>
      <w:r w:rsidR="006C323E">
        <w:rPr>
          <w:sz w:val="22"/>
          <w:szCs w:val="22"/>
        </w:rPr>
        <w:t>SPIE Medical Imaging: Image Processing), (</w:t>
      </w:r>
      <w:r>
        <w:rPr>
          <w:sz w:val="22"/>
          <w:szCs w:val="22"/>
        </w:rPr>
        <w:t>Article Number 94131I</w:t>
      </w:r>
      <w:r w:rsidRPr="004D2DC7">
        <w:rPr>
          <w:sz w:val="22"/>
          <w:szCs w:val="22"/>
        </w:rPr>
        <w:t xml:space="preserve">). </w:t>
      </w:r>
      <w:r w:rsidRPr="004D2DC7">
        <w:rPr>
          <w:i/>
          <w:sz w:val="22"/>
          <w:szCs w:val="22"/>
        </w:rPr>
        <w:t xml:space="preserve">Conference on Medical Imaging - Image Processing; 24th – 26th February 2015; Orlando, FL. </w:t>
      </w:r>
      <w:r w:rsidR="00A50715">
        <w:rPr>
          <w:i/>
          <w:sz w:val="22"/>
          <w:szCs w:val="22"/>
        </w:rPr>
        <w:t>Conference Paper/</w:t>
      </w:r>
      <w:r w:rsidRPr="004D2DC7">
        <w:rPr>
          <w:i/>
          <w:sz w:val="22"/>
          <w:szCs w:val="22"/>
        </w:rPr>
        <w:t>Proceedings Paper</w:t>
      </w:r>
      <w:r w:rsidRPr="004D2DC7">
        <w:rPr>
          <w:sz w:val="22"/>
          <w:szCs w:val="22"/>
        </w:rPr>
        <w:t>.</w:t>
      </w:r>
      <w:r>
        <w:rPr>
          <w:sz w:val="22"/>
          <w:szCs w:val="22"/>
        </w:rPr>
        <w:t xml:space="preserve"> </w:t>
      </w:r>
      <w:r w:rsidRPr="00C255DA">
        <w:rPr>
          <w:sz w:val="22"/>
          <w:szCs w:val="22"/>
          <w:u w:val="single"/>
        </w:rPr>
        <w:t>This work was supported in part by the NIH grants R01HL063373, R01EB004640, and a grant LH12053 fr</w:t>
      </w:r>
      <w:r>
        <w:rPr>
          <w:sz w:val="22"/>
          <w:szCs w:val="22"/>
          <w:u w:val="single"/>
        </w:rPr>
        <w:t>o</w:t>
      </w:r>
      <w:r w:rsidRPr="00C255DA">
        <w:rPr>
          <w:sz w:val="22"/>
          <w:szCs w:val="22"/>
          <w:u w:val="single"/>
        </w:rPr>
        <w:t>m the Ministry of Education, Youth and Sports of the Czech Republic</w:t>
      </w:r>
      <w:r>
        <w:rPr>
          <w:sz w:val="22"/>
          <w:szCs w:val="22"/>
        </w:rPr>
        <w:t xml:space="preserve">. </w:t>
      </w:r>
      <w:r w:rsidRPr="004D2DC7">
        <w:rPr>
          <w:sz w:val="22"/>
          <w:szCs w:val="22"/>
        </w:rPr>
        <w:t xml:space="preserve">  </w:t>
      </w:r>
    </w:p>
    <w:p w:rsidR="0046260A" w:rsidRPr="0046260A" w:rsidRDefault="0046260A" w:rsidP="0046260A">
      <w:pPr>
        <w:pStyle w:val="Odstavecseseznamem"/>
        <w:rPr>
          <w:sz w:val="22"/>
          <w:szCs w:val="22"/>
        </w:rPr>
      </w:pPr>
    </w:p>
    <w:p w:rsidR="0046260A" w:rsidRPr="00B45EF0" w:rsidRDefault="0046260A" w:rsidP="00E67363">
      <w:pPr>
        <w:pStyle w:val="Odstavecseseznamem"/>
        <w:numPr>
          <w:ilvl w:val="0"/>
          <w:numId w:val="2"/>
        </w:numPr>
        <w:rPr>
          <w:sz w:val="22"/>
          <w:szCs w:val="22"/>
        </w:rPr>
      </w:pPr>
      <w:r>
        <w:rPr>
          <w:sz w:val="22"/>
          <w:szCs w:val="22"/>
        </w:rPr>
        <w:t xml:space="preserve">Zhang Ling; Wahle Andreas; Chen Zhi; Zhang Li; Downe Richard; </w:t>
      </w:r>
      <w:r w:rsidRPr="003B4C56">
        <w:rPr>
          <w:b/>
          <w:sz w:val="22"/>
          <w:szCs w:val="22"/>
        </w:rPr>
        <w:t>Kovárník Tomáš</w:t>
      </w:r>
      <w:r>
        <w:rPr>
          <w:sz w:val="22"/>
          <w:szCs w:val="22"/>
        </w:rPr>
        <w:t xml:space="preserve">; Šonka Milan. </w:t>
      </w:r>
      <w:r w:rsidRPr="001F08D2">
        <w:rPr>
          <w:color w:val="00B050"/>
          <w:sz w:val="22"/>
          <w:szCs w:val="22"/>
        </w:rPr>
        <w:t>Simultaneous registration of location and orientation in intravascular ultrasound pullbacks pairs via 3D graph-based optimization</w:t>
      </w:r>
      <w:r w:rsidRPr="0046260A">
        <w:rPr>
          <w:sz w:val="22"/>
          <w:szCs w:val="22"/>
        </w:rPr>
        <w:t xml:space="preserve">. </w:t>
      </w:r>
      <w:hyperlink r:id="rId58" w:tooltip="IEEE transactions on medical imaging." w:history="1">
        <w:r w:rsidRPr="0046260A">
          <w:rPr>
            <w:sz w:val="22"/>
            <w:szCs w:val="22"/>
          </w:rPr>
          <w:t>IEEE Trans Med Imaging</w:t>
        </w:r>
      </w:hyperlink>
      <w:r>
        <w:rPr>
          <w:sz w:val="22"/>
          <w:szCs w:val="22"/>
        </w:rPr>
        <w:t xml:space="preserve"> </w:t>
      </w:r>
      <w:r w:rsidR="0028030D">
        <w:rPr>
          <w:sz w:val="22"/>
          <w:szCs w:val="22"/>
        </w:rPr>
        <w:t>6/</w:t>
      </w:r>
      <w:r>
        <w:rPr>
          <w:sz w:val="22"/>
          <w:szCs w:val="22"/>
        </w:rPr>
        <w:t>2015</w:t>
      </w:r>
      <w:r w:rsidR="00224159">
        <w:rPr>
          <w:sz w:val="22"/>
          <w:szCs w:val="22"/>
        </w:rPr>
        <w:t>; 34(12</w:t>
      </w:r>
      <w:r w:rsidR="00583840">
        <w:rPr>
          <w:sz w:val="22"/>
          <w:szCs w:val="22"/>
        </w:rPr>
        <w:t xml:space="preserve">): </w:t>
      </w:r>
      <w:r w:rsidR="00224159">
        <w:rPr>
          <w:sz w:val="22"/>
          <w:szCs w:val="22"/>
        </w:rPr>
        <w:t>2550-61</w:t>
      </w:r>
      <w:r>
        <w:rPr>
          <w:sz w:val="22"/>
          <w:szCs w:val="22"/>
        </w:rPr>
        <w:t xml:space="preserve">. </w:t>
      </w:r>
      <w:r w:rsidR="0028030D" w:rsidRPr="0028030D">
        <w:rPr>
          <w:i/>
          <w:sz w:val="22"/>
          <w:szCs w:val="22"/>
        </w:rPr>
        <w:t>Article</w:t>
      </w:r>
      <w:r w:rsidR="0028030D">
        <w:rPr>
          <w:sz w:val="22"/>
          <w:szCs w:val="22"/>
        </w:rPr>
        <w:t xml:space="preserve">. </w:t>
      </w:r>
      <w:r w:rsidRPr="00C255DA">
        <w:rPr>
          <w:sz w:val="22"/>
          <w:szCs w:val="22"/>
          <w:u w:val="single"/>
        </w:rPr>
        <w:t>This work was supported in part by the NIH grants R01HL063373, R01EB004640, and a grant LH12053 fr</w:t>
      </w:r>
      <w:r>
        <w:rPr>
          <w:sz w:val="22"/>
          <w:szCs w:val="22"/>
          <w:u w:val="single"/>
        </w:rPr>
        <w:t>o</w:t>
      </w:r>
      <w:r w:rsidRPr="00C255DA">
        <w:rPr>
          <w:sz w:val="22"/>
          <w:szCs w:val="22"/>
          <w:u w:val="single"/>
        </w:rPr>
        <w:t>m the Ministry of Education, Youth and Sports of the Czech Republic</w:t>
      </w:r>
      <w:r w:rsidR="00B45EF0">
        <w:rPr>
          <w:sz w:val="22"/>
          <w:szCs w:val="22"/>
          <w:u w:val="single"/>
        </w:rPr>
        <w:t>.</w:t>
      </w:r>
    </w:p>
    <w:p w:rsidR="00B45EF0" w:rsidRPr="00B45EF0" w:rsidRDefault="00B45EF0" w:rsidP="00B45EF0">
      <w:pPr>
        <w:pStyle w:val="Odstavecseseznamem"/>
        <w:rPr>
          <w:sz w:val="22"/>
          <w:szCs w:val="22"/>
        </w:rPr>
      </w:pPr>
    </w:p>
    <w:p w:rsidR="00B45EF0" w:rsidRPr="00C63D5B" w:rsidRDefault="00B45EF0" w:rsidP="002642D6">
      <w:pPr>
        <w:pStyle w:val="Odstavecseseznamem"/>
        <w:numPr>
          <w:ilvl w:val="0"/>
          <w:numId w:val="2"/>
        </w:numPr>
        <w:rPr>
          <w:sz w:val="22"/>
          <w:szCs w:val="22"/>
        </w:rPr>
      </w:pPr>
      <w:r w:rsidRPr="00C63D5B">
        <w:rPr>
          <w:sz w:val="22"/>
          <w:szCs w:val="22"/>
        </w:rPr>
        <w:lastRenderedPageBreak/>
        <w:t xml:space="preserve">Ling Zhang; Andreas Wahle; Zhi Chen; John Lopez; </w:t>
      </w:r>
      <w:r w:rsidRPr="00C63D5B">
        <w:rPr>
          <w:b/>
          <w:sz w:val="22"/>
          <w:szCs w:val="22"/>
        </w:rPr>
        <w:t>Tomas Kovarnik</w:t>
      </w:r>
      <w:r w:rsidRPr="00C63D5B">
        <w:rPr>
          <w:sz w:val="22"/>
          <w:szCs w:val="22"/>
        </w:rPr>
        <w:t xml:space="preserve">; Milan Sonka. </w:t>
      </w:r>
      <w:r w:rsidRPr="001F08D2">
        <w:rPr>
          <w:bCs/>
          <w:color w:val="00B050"/>
          <w:sz w:val="22"/>
          <w:szCs w:val="22"/>
        </w:rPr>
        <w:t>Prospective Prediction of Thin-Cap Fibroatheromas from Baseline Virtual Histology Intravascular Ultrasound Data</w:t>
      </w:r>
      <w:r w:rsidR="00C63D5B" w:rsidRPr="00C63D5B">
        <w:rPr>
          <w:bCs/>
          <w:sz w:val="22"/>
          <w:szCs w:val="22"/>
        </w:rPr>
        <w:t xml:space="preserve">. Medical Imaging Computing and Computer-Asssited Intervention MICCAI 2015. Book Series: Lecture Notes in Computer Science 2015; 9350: 603-610. </w:t>
      </w:r>
      <w:r w:rsidR="00C63D5B" w:rsidRPr="00C63D5B">
        <w:rPr>
          <w:bCs/>
          <w:i/>
          <w:sz w:val="22"/>
          <w:szCs w:val="22"/>
        </w:rPr>
        <w:t>Proceedings Paper</w:t>
      </w:r>
      <w:r w:rsidR="00C63D5B" w:rsidRPr="00C63D5B">
        <w:rPr>
          <w:bCs/>
          <w:sz w:val="22"/>
          <w:szCs w:val="22"/>
        </w:rPr>
        <w:t>.</w:t>
      </w:r>
      <w:r w:rsidR="00C63D5B" w:rsidRPr="00C63D5B">
        <w:rPr>
          <w:b/>
          <w:bCs/>
          <w:sz w:val="22"/>
          <w:szCs w:val="22"/>
        </w:rPr>
        <w:t xml:space="preserve">   </w:t>
      </w:r>
    </w:p>
    <w:p w:rsidR="00E24E20" w:rsidRPr="00C63D5B" w:rsidRDefault="00E24E20" w:rsidP="00E24E20">
      <w:pPr>
        <w:pStyle w:val="Odstavecseseznamem"/>
        <w:rPr>
          <w:sz w:val="22"/>
          <w:szCs w:val="22"/>
        </w:rPr>
      </w:pPr>
    </w:p>
    <w:p w:rsidR="00E24E20" w:rsidRDefault="00E24E20" w:rsidP="00904404">
      <w:pPr>
        <w:pStyle w:val="Odstavecseseznamem"/>
        <w:numPr>
          <w:ilvl w:val="0"/>
          <w:numId w:val="2"/>
        </w:numPr>
        <w:rPr>
          <w:sz w:val="22"/>
          <w:szCs w:val="22"/>
        </w:rPr>
      </w:pPr>
      <w:r w:rsidRPr="00E24E20">
        <w:rPr>
          <w:b/>
          <w:sz w:val="22"/>
          <w:szCs w:val="22"/>
        </w:rPr>
        <w:t>Kuchynka Petr; Paleček Tomáš; Němeček Eduard; Fikrle Michal; Linhart Aleš</w:t>
      </w:r>
      <w:r>
        <w:rPr>
          <w:sz w:val="22"/>
          <w:szCs w:val="22"/>
        </w:rPr>
        <w:t xml:space="preserve">. </w:t>
      </w:r>
      <w:r w:rsidRPr="001F08D2">
        <w:rPr>
          <w:color w:val="00B050"/>
          <w:sz w:val="22"/>
          <w:szCs w:val="22"/>
        </w:rPr>
        <w:t>New therapeutic aspects of inflammatory cardiomyopathy</w:t>
      </w:r>
      <w:r>
        <w:rPr>
          <w:sz w:val="22"/>
          <w:szCs w:val="22"/>
        </w:rPr>
        <w:t>. Current Pharmaceutical Design 2015; 21(4): 459-465.</w:t>
      </w:r>
      <w:r w:rsidR="003053FD">
        <w:rPr>
          <w:sz w:val="22"/>
          <w:szCs w:val="22"/>
        </w:rPr>
        <w:t xml:space="preserve"> </w:t>
      </w:r>
      <w:r w:rsidR="003053FD" w:rsidRPr="00707FBE">
        <w:rPr>
          <w:sz w:val="22"/>
          <w:szCs w:val="22"/>
          <w:u w:val="single"/>
        </w:rPr>
        <w:t xml:space="preserve">The project was supported by PRVOUK-P35/LF1/5, Project reg. </w:t>
      </w:r>
      <w:proofErr w:type="gramStart"/>
      <w:r w:rsidR="003053FD" w:rsidRPr="00707FBE">
        <w:rPr>
          <w:sz w:val="22"/>
          <w:szCs w:val="22"/>
          <w:u w:val="single"/>
        </w:rPr>
        <w:t>no</w:t>
      </w:r>
      <w:proofErr w:type="gramEnd"/>
      <w:r w:rsidR="003053FD" w:rsidRPr="00707FBE">
        <w:rPr>
          <w:sz w:val="22"/>
          <w:szCs w:val="22"/>
          <w:u w:val="single"/>
        </w:rPr>
        <w:t>. CZ.2.16/3.1.00/24012 from OP Prague Competitiveness, the Young Research</w:t>
      </w:r>
      <w:r w:rsidR="00707FBE">
        <w:rPr>
          <w:sz w:val="22"/>
          <w:szCs w:val="22"/>
          <w:u w:val="single"/>
        </w:rPr>
        <w:t>ers</w:t>
      </w:r>
      <w:r w:rsidR="003053FD" w:rsidRPr="00707FBE">
        <w:rPr>
          <w:sz w:val="22"/>
          <w:szCs w:val="22"/>
          <w:u w:val="single"/>
        </w:rPr>
        <w:t xml:space="preserve"> Grant of the Czech Society of Cardiology and European Regional Development Fund – Project FNUSA-ICRC (No. CZ.1.05/1.1.00/02.0123)</w:t>
      </w:r>
      <w:r w:rsidR="003053FD">
        <w:rPr>
          <w:sz w:val="22"/>
          <w:szCs w:val="22"/>
        </w:rPr>
        <w:t xml:space="preserve">.  </w:t>
      </w:r>
      <w:r>
        <w:rPr>
          <w:sz w:val="22"/>
          <w:szCs w:val="22"/>
        </w:rPr>
        <w:t xml:space="preserve">  </w:t>
      </w:r>
    </w:p>
    <w:p w:rsidR="00BE448B" w:rsidRPr="00BE448B" w:rsidRDefault="00BE448B" w:rsidP="00BE448B">
      <w:pPr>
        <w:pStyle w:val="Odstavecseseznamem"/>
        <w:rPr>
          <w:sz w:val="22"/>
          <w:szCs w:val="22"/>
        </w:rPr>
      </w:pPr>
    </w:p>
    <w:p w:rsidR="00BE448B" w:rsidRDefault="00BE448B" w:rsidP="00904404">
      <w:pPr>
        <w:pStyle w:val="Odstavecseseznamem"/>
        <w:numPr>
          <w:ilvl w:val="0"/>
          <w:numId w:val="2"/>
        </w:numPr>
        <w:rPr>
          <w:sz w:val="22"/>
          <w:szCs w:val="22"/>
        </w:rPr>
      </w:pPr>
      <w:r w:rsidRPr="00BE448B">
        <w:rPr>
          <w:b/>
          <w:sz w:val="22"/>
          <w:szCs w:val="22"/>
        </w:rPr>
        <w:t>Kuchynka Petr; Podzimková Jana</w:t>
      </w:r>
      <w:r>
        <w:rPr>
          <w:sz w:val="22"/>
          <w:szCs w:val="22"/>
        </w:rPr>
        <w:t xml:space="preserve">; Mašek Martin; Lambert Lukáš; Černý Vladimír; Danek Barbara; </w:t>
      </w:r>
      <w:r w:rsidRPr="00BE448B">
        <w:rPr>
          <w:b/>
          <w:sz w:val="22"/>
          <w:szCs w:val="22"/>
        </w:rPr>
        <w:t>Paleček Tomáš</w:t>
      </w:r>
      <w:r>
        <w:rPr>
          <w:sz w:val="22"/>
          <w:szCs w:val="22"/>
        </w:rPr>
        <w:t xml:space="preserve">. </w:t>
      </w:r>
      <w:r w:rsidRPr="001F08D2">
        <w:rPr>
          <w:color w:val="00B050"/>
          <w:sz w:val="22"/>
          <w:szCs w:val="22"/>
        </w:rPr>
        <w:t>The role of magnetic resonance imaging and cardiac computed tomography in the assessment of left atrial anatomy, size, and function</w:t>
      </w:r>
      <w:r>
        <w:rPr>
          <w:sz w:val="22"/>
          <w:szCs w:val="22"/>
        </w:rPr>
        <w:t>.</w:t>
      </w:r>
      <w:r w:rsidR="004E4F8D">
        <w:rPr>
          <w:sz w:val="22"/>
          <w:szCs w:val="22"/>
        </w:rPr>
        <w:t xml:space="preserve"> </w:t>
      </w:r>
      <w:r w:rsidR="005F4254">
        <w:rPr>
          <w:sz w:val="22"/>
          <w:szCs w:val="22"/>
        </w:rPr>
        <w:t xml:space="preserve">BioMed Research International 2015; 2015: 247865. </w:t>
      </w:r>
      <w:r w:rsidRPr="00BE448B">
        <w:rPr>
          <w:i/>
          <w:sz w:val="22"/>
          <w:szCs w:val="22"/>
        </w:rPr>
        <w:t>Review Article</w:t>
      </w:r>
      <w:r>
        <w:rPr>
          <w:sz w:val="22"/>
          <w:szCs w:val="22"/>
        </w:rPr>
        <w:t>.</w:t>
      </w:r>
      <w:r w:rsidR="00B917C1">
        <w:rPr>
          <w:sz w:val="22"/>
          <w:szCs w:val="22"/>
        </w:rPr>
        <w:t xml:space="preserve"> </w:t>
      </w:r>
      <w:r w:rsidR="00B917C1" w:rsidRPr="00B917C1">
        <w:rPr>
          <w:sz w:val="22"/>
          <w:szCs w:val="22"/>
          <w:u w:val="single"/>
        </w:rPr>
        <w:t>The study was supported by PRVOUK-P35/LF1/5, PRVOUK-P27/LF1/5, and Project Registration no. CZ.2.16/3.1.00/24012 form OP Prague Competitiveness and European Regional Development Fund – Project FNUSA-ICRC (no. CZ.1.05/1.1.00/02.0123)</w:t>
      </w:r>
      <w:r w:rsidR="00B917C1">
        <w:rPr>
          <w:sz w:val="22"/>
          <w:szCs w:val="22"/>
        </w:rPr>
        <w:t xml:space="preserve">. </w:t>
      </w:r>
    </w:p>
    <w:p w:rsidR="00665197" w:rsidRPr="00665197" w:rsidRDefault="00665197" w:rsidP="00665197">
      <w:pPr>
        <w:pStyle w:val="Odstavecseseznamem"/>
        <w:rPr>
          <w:sz w:val="22"/>
          <w:szCs w:val="22"/>
        </w:rPr>
      </w:pPr>
    </w:p>
    <w:p w:rsidR="00487974" w:rsidRDefault="00665197" w:rsidP="00904404">
      <w:pPr>
        <w:pStyle w:val="Odstavecseseznamem"/>
        <w:numPr>
          <w:ilvl w:val="0"/>
          <w:numId w:val="2"/>
        </w:numPr>
        <w:rPr>
          <w:sz w:val="22"/>
          <w:szCs w:val="22"/>
        </w:rPr>
      </w:pPr>
      <w:r w:rsidRPr="00665197">
        <w:rPr>
          <w:b/>
          <w:sz w:val="22"/>
          <w:szCs w:val="22"/>
        </w:rPr>
        <w:t>Kuchynka Petr; Paleček Tomáš; Havránek Štěpán</w:t>
      </w:r>
      <w:r>
        <w:rPr>
          <w:sz w:val="22"/>
          <w:szCs w:val="22"/>
        </w:rPr>
        <w:t xml:space="preserve">; Vítková Ivana; </w:t>
      </w:r>
      <w:r w:rsidRPr="00665197">
        <w:rPr>
          <w:b/>
          <w:sz w:val="22"/>
          <w:szCs w:val="22"/>
        </w:rPr>
        <w:t>Němeček Eduard; Trčková Radka</w:t>
      </w:r>
      <w:r>
        <w:rPr>
          <w:sz w:val="22"/>
          <w:szCs w:val="22"/>
        </w:rPr>
        <w:t xml:space="preserve">; Berenová Dagmar; Kršek Daniel; </w:t>
      </w:r>
      <w:r w:rsidRPr="00665197">
        <w:rPr>
          <w:b/>
          <w:sz w:val="22"/>
          <w:szCs w:val="22"/>
        </w:rPr>
        <w:t>Podzimková Jana; Fikrle Michal; Danek Anna Barbara; Linhart Aleš</w:t>
      </w:r>
      <w:r>
        <w:rPr>
          <w:sz w:val="22"/>
          <w:szCs w:val="22"/>
        </w:rPr>
        <w:t xml:space="preserve">. </w:t>
      </w:r>
      <w:r w:rsidRPr="001F08D2">
        <w:rPr>
          <w:color w:val="00B050"/>
          <w:sz w:val="22"/>
          <w:szCs w:val="22"/>
        </w:rPr>
        <w:t>Recent-onset dilated cardiomyopathy associated with Borrelia burgdorferi infection</w:t>
      </w:r>
      <w:r>
        <w:rPr>
          <w:sz w:val="22"/>
          <w:szCs w:val="22"/>
        </w:rPr>
        <w:t>.</w:t>
      </w:r>
      <w:r w:rsidR="003C7636">
        <w:rPr>
          <w:sz w:val="22"/>
          <w:szCs w:val="22"/>
        </w:rPr>
        <w:t xml:space="preserve"> Herz 2015; 40</w:t>
      </w:r>
      <w:r w:rsidR="00B57237">
        <w:rPr>
          <w:sz w:val="22"/>
          <w:szCs w:val="22"/>
        </w:rPr>
        <w:t>(6)</w:t>
      </w:r>
      <w:r w:rsidR="003C7636">
        <w:rPr>
          <w:sz w:val="22"/>
          <w:szCs w:val="22"/>
        </w:rPr>
        <w:t xml:space="preserve">: 892-897. </w:t>
      </w:r>
      <w:r w:rsidR="003C7636" w:rsidRPr="003C7636">
        <w:rPr>
          <w:i/>
          <w:sz w:val="22"/>
          <w:szCs w:val="22"/>
        </w:rPr>
        <w:t>Original article</w:t>
      </w:r>
      <w:r w:rsidR="003C7636">
        <w:rPr>
          <w:sz w:val="22"/>
          <w:szCs w:val="22"/>
        </w:rPr>
        <w:t xml:space="preserve">. </w:t>
      </w:r>
      <w:r w:rsidR="003C7636" w:rsidRPr="003C7636">
        <w:rPr>
          <w:sz w:val="22"/>
          <w:szCs w:val="22"/>
          <w:u w:val="single"/>
        </w:rPr>
        <w:t xml:space="preserve">The project was supported by PRVOUK-P35/LF1/5, Project reg. </w:t>
      </w:r>
      <w:proofErr w:type="gramStart"/>
      <w:r w:rsidR="003C7636" w:rsidRPr="003C7636">
        <w:rPr>
          <w:sz w:val="22"/>
          <w:szCs w:val="22"/>
          <w:u w:val="single"/>
        </w:rPr>
        <w:t>no</w:t>
      </w:r>
      <w:proofErr w:type="gramEnd"/>
      <w:r w:rsidR="003C7636" w:rsidRPr="003C7636">
        <w:rPr>
          <w:sz w:val="22"/>
          <w:szCs w:val="22"/>
          <w:u w:val="single"/>
        </w:rPr>
        <w:t>. CZ.2.16/3.1.00/24012 from OP Prague Competitiveness; by the European Regional Development Fund, Project FNUSA-ICRC (No. CZ.1.05/1.1.00/02.0123); and by The Young Researchers Grant of the Czech Society of Cardiology</w:t>
      </w:r>
      <w:r w:rsidR="003C7636">
        <w:rPr>
          <w:sz w:val="22"/>
          <w:szCs w:val="22"/>
        </w:rPr>
        <w:t xml:space="preserve">.  </w:t>
      </w:r>
    </w:p>
    <w:p w:rsidR="00487974" w:rsidRPr="00487974" w:rsidRDefault="00487974" w:rsidP="00487974">
      <w:pPr>
        <w:pStyle w:val="Odstavecseseznamem"/>
        <w:rPr>
          <w:sz w:val="22"/>
          <w:szCs w:val="22"/>
        </w:rPr>
      </w:pPr>
    </w:p>
    <w:p w:rsidR="00A40F47" w:rsidRDefault="00487974" w:rsidP="00904404">
      <w:pPr>
        <w:pStyle w:val="Odstavecseseznamem"/>
        <w:numPr>
          <w:ilvl w:val="0"/>
          <w:numId w:val="2"/>
        </w:numPr>
        <w:rPr>
          <w:sz w:val="22"/>
          <w:szCs w:val="22"/>
        </w:rPr>
      </w:pPr>
      <w:r w:rsidRPr="00487974">
        <w:rPr>
          <w:b/>
          <w:sz w:val="22"/>
          <w:szCs w:val="22"/>
        </w:rPr>
        <w:t>Kuchynka Petr; Paleček Tomáš</w:t>
      </w:r>
      <w:r>
        <w:rPr>
          <w:sz w:val="22"/>
          <w:szCs w:val="22"/>
        </w:rPr>
        <w:t xml:space="preserve">; Mašek Martin; </w:t>
      </w:r>
      <w:r w:rsidRPr="00487974">
        <w:rPr>
          <w:b/>
          <w:sz w:val="22"/>
          <w:szCs w:val="22"/>
        </w:rPr>
        <w:t>Podzimková Jana; Linhart Aleš</w:t>
      </w:r>
      <w:r>
        <w:rPr>
          <w:sz w:val="22"/>
          <w:szCs w:val="22"/>
        </w:rPr>
        <w:t xml:space="preserve">. </w:t>
      </w:r>
      <w:r w:rsidRPr="001F08D2">
        <w:rPr>
          <w:color w:val="00B050"/>
          <w:sz w:val="22"/>
          <w:szCs w:val="22"/>
        </w:rPr>
        <w:t>Eosinofilní myokarditida</w:t>
      </w:r>
      <w:r>
        <w:rPr>
          <w:sz w:val="22"/>
          <w:szCs w:val="22"/>
        </w:rPr>
        <w:t xml:space="preserve">. </w:t>
      </w:r>
      <w:r w:rsidR="008933F0">
        <w:rPr>
          <w:sz w:val="22"/>
          <w:szCs w:val="22"/>
        </w:rPr>
        <w:t>Kardiólogia pre prax 2015; 13(3): 117-119.</w:t>
      </w:r>
      <w:r w:rsidR="00FC4DE9">
        <w:rPr>
          <w:sz w:val="22"/>
          <w:szCs w:val="22"/>
        </w:rPr>
        <w:t xml:space="preserve"> </w:t>
      </w:r>
      <w:r w:rsidR="00FC4DE9" w:rsidRPr="005D2B00">
        <w:rPr>
          <w:sz w:val="22"/>
          <w:szCs w:val="22"/>
          <w:u w:val="single"/>
        </w:rPr>
        <w:t>Práce byla podpořena projektem PRVOUK P35/LF1/5, projektem OPPK Z.2.16/3.1.00/24012 a projektem FNUSA ICRC (No. CZ.1.05/1.1.00/02.0123)</w:t>
      </w:r>
      <w:r w:rsidR="00FC4DE9">
        <w:rPr>
          <w:sz w:val="22"/>
          <w:szCs w:val="22"/>
        </w:rPr>
        <w:t xml:space="preserve">.   </w:t>
      </w:r>
      <w:r w:rsidR="008933F0">
        <w:rPr>
          <w:sz w:val="22"/>
          <w:szCs w:val="22"/>
        </w:rPr>
        <w:t xml:space="preserve"> </w:t>
      </w:r>
      <w:r>
        <w:rPr>
          <w:sz w:val="22"/>
          <w:szCs w:val="22"/>
        </w:rPr>
        <w:t xml:space="preserve">  </w:t>
      </w:r>
    </w:p>
    <w:p w:rsidR="00A40F47" w:rsidRPr="00A40F47" w:rsidRDefault="00A40F47" w:rsidP="00A40F47">
      <w:pPr>
        <w:pStyle w:val="Odstavecseseznamem"/>
        <w:rPr>
          <w:sz w:val="22"/>
          <w:szCs w:val="22"/>
        </w:rPr>
      </w:pPr>
    </w:p>
    <w:p w:rsidR="003F1572" w:rsidRDefault="00A40F47" w:rsidP="003F1572">
      <w:pPr>
        <w:pStyle w:val="Odstavecseseznamem"/>
        <w:numPr>
          <w:ilvl w:val="0"/>
          <w:numId w:val="2"/>
        </w:numPr>
        <w:rPr>
          <w:sz w:val="22"/>
          <w:szCs w:val="22"/>
        </w:rPr>
      </w:pPr>
      <w:r w:rsidRPr="00A40F47">
        <w:rPr>
          <w:b/>
          <w:sz w:val="22"/>
          <w:szCs w:val="22"/>
        </w:rPr>
        <w:t>Kuchynka Petr</w:t>
      </w:r>
      <w:r>
        <w:rPr>
          <w:sz w:val="22"/>
          <w:szCs w:val="22"/>
        </w:rPr>
        <w:t xml:space="preserve">; Lambert Lukáš; Černý Vladimír; </w:t>
      </w:r>
      <w:r w:rsidRPr="00A40F47">
        <w:rPr>
          <w:b/>
          <w:sz w:val="22"/>
          <w:szCs w:val="22"/>
        </w:rPr>
        <w:t>Marek Josef; Ambrož David; Danek Anna Barbara; Linhart Aleš</w:t>
      </w:r>
      <w:r>
        <w:rPr>
          <w:sz w:val="22"/>
          <w:szCs w:val="22"/>
        </w:rPr>
        <w:t xml:space="preserve">. </w:t>
      </w:r>
      <w:r w:rsidRPr="00490E39">
        <w:rPr>
          <w:color w:val="00B050"/>
          <w:sz w:val="22"/>
          <w:szCs w:val="22"/>
        </w:rPr>
        <w:t>Coronary CT angiography</w:t>
      </w:r>
      <w:r>
        <w:rPr>
          <w:sz w:val="22"/>
          <w:szCs w:val="22"/>
        </w:rPr>
        <w:t xml:space="preserve">. Cor et Vasa 2015; 57(6)Special Issue: e425-e432. </w:t>
      </w:r>
      <w:r w:rsidRPr="00A40F47">
        <w:rPr>
          <w:i/>
          <w:sz w:val="22"/>
          <w:szCs w:val="22"/>
        </w:rPr>
        <w:t>Přehledový článek</w:t>
      </w:r>
      <w:r>
        <w:rPr>
          <w:sz w:val="22"/>
          <w:szCs w:val="22"/>
        </w:rPr>
        <w:t>.</w:t>
      </w:r>
      <w:r w:rsidR="00665197">
        <w:rPr>
          <w:sz w:val="22"/>
          <w:szCs w:val="22"/>
        </w:rPr>
        <w:t xml:space="preserve"> </w:t>
      </w:r>
    </w:p>
    <w:p w:rsidR="003F1572" w:rsidRPr="003F1572" w:rsidRDefault="003F1572" w:rsidP="003F1572">
      <w:pPr>
        <w:pStyle w:val="Odstavecseseznamem"/>
        <w:rPr>
          <w:sz w:val="22"/>
          <w:szCs w:val="22"/>
        </w:rPr>
      </w:pPr>
    </w:p>
    <w:p w:rsidR="00CA2684" w:rsidRDefault="003F1572" w:rsidP="00CA2684">
      <w:pPr>
        <w:pStyle w:val="Odstavecseseznamem"/>
        <w:numPr>
          <w:ilvl w:val="0"/>
          <w:numId w:val="2"/>
        </w:numPr>
        <w:rPr>
          <w:color w:val="FF0000"/>
          <w:sz w:val="22"/>
          <w:szCs w:val="22"/>
        </w:rPr>
      </w:pPr>
      <w:r w:rsidRPr="00490E39">
        <w:rPr>
          <w:b/>
          <w:color w:val="FF0000"/>
          <w:sz w:val="22"/>
          <w:szCs w:val="22"/>
        </w:rPr>
        <w:t>Petr Kuchynka; Tomas Palecek</w:t>
      </w:r>
      <w:r w:rsidRPr="00490E39">
        <w:rPr>
          <w:color w:val="FF0000"/>
          <w:sz w:val="22"/>
          <w:szCs w:val="22"/>
        </w:rPr>
        <w:t xml:space="preserve">; Tomas Grus; Jana Schramlova; Daniel Krsek; Ivana Vitkova; Vilem Rohn; Jaroslav Lindner; Eleanor Wicks; </w:t>
      </w:r>
      <w:r w:rsidRPr="00490E39">
        <w:rPr>
          <w:b/>
          <w:color w:val="FF0000"/>
          <w:sz w:val="22"/>
          <w:szCs w:val="22"/>
        </w:rPr>
        <w:t>Eduard Nemecek; Gabriela Dostalova; Jana Podzimkova; Ales Linhart</w:t>
      </w:r>
      <w:r w:rsidRPr="00490E39">
        <w:rPr>
          <w:color w:val="FF0000"/>
          <w:sz w:val="22"/>
          <w:szCs w:val="22"/>
        </w:rPr>
        <w:t>. A high frequency of viral agents yet absence of Borrelia burgdorferi is seen within the myocardium of subjects with normal left ventricular systolic function: an electron microscopy st</w:t>
      </w:r>
      <w:r w:rsidR="00490E39">
        <w:rPr>
          <w:color w:val="FF0000"/>
          <w:sz w:val="22"/>
          <w:szCs w:val="22"/>
        </w:rPr>
        <w:t xml:space="preserve">udy. Folia Microbiologica 2016; 61(2): 129-135. </w:t>
      </w:r>
      <w:r w:rsidRPr="00490E39">
        <w:rPr>
          <w:color w:val="FF0000"/>
          <w:sz w:val="22"/>
          <w:szCs w:val="22"/>
          <w:u w:val="single"/>
        </w:rPr>
        <w:t xml:space="preserve">The project was supported by PRVOUK-P35/LF1/5, Project reg. </w:t>
      </w:r>
      <w:proofErr w:type="gramStart"/>
      <w:r w:rsidRPr="00490E39">
        <w:rPr>
          <w:color w:val="FF0000"/>
          <w:sz w:val="22"/>
          <w:szCs w:val="22"/>
          <w:u w:val="single"/>
        </w:rPr>
        <w:t>no</w:t>
      </w:r>
      <w:proofErr w:type="gramEnd"/>
      <w:r w:rsidRPr="00490E39">
        <w:rPr>
          <w:color w:val="FF0000"/>
          <w:sz w:val="22"/>
          <w:szCs w:val="22"/>
          <w:u w:val="single"/>
        </w:rPr>
        <w:t>. CZ.2.16/3.1.00/24012 from OP Prague Competitiveness, European Regional Development Fund - Project FNUSA-ICRC (No. CZ.1.05/1.1.00/02.0123) and by The Young Researchers Grant of the Czech Society of Cardiology</w:t>
      </w:r>
      <w:r w:rsidRPr="00490E39">
        <w:rPr>
          <w:color w:val="FF0000"/>
          <w:sz w:val="22"/>
          <w:szCs w:val="22"/>
        </w:rPr>
        <w:t>.</w:t>
      </w:r>
    </w:p>
    <w:p w:rsidR="00C029D4" w:rsidRPr="00C029D4" w:rsidRDefault="00C029D4" w:rsidP="00C029D4">
      <w:pPr>
        <w:pStyle w:val="Odstavecseseznamem"/>
        <w:rPr>
          <w:color w:val="FF0000"/>
          <w:sz w:val="22"/>
          <w:szCs w:val="22"/>
        </w:rPr>
      </w:pPr>
    </w:p>
    <w:p w:rsidR="00C029D4" w:rsidRPr="00C5685F" w:rsidRDefault="00C029D4" w:rsidP="00C029D4">
      <w:pPr>
        <w:pStyle w:val="Odstavecseseznamem"/>
        <w:numPr>
          <w:ilvl w:val="0"/>
          <w:numId w:val="2"/>
        </w:numPr>
        <w:rPr>
          <w:color w:val="00B050"/>
          <w:sz w:val="22"/>
          <w:szCs w:val="22"/>
        </w:rPr>
      </w:pPr>
      <w:r w:rsidRPr="00C5685F">
        <w:rPr>
          <w:b/>
          <w:color w:val="00B050"/>
          <w:sz w:val="22"/>
          <w:szCs w:val="22"/>
        </w:rPr>
        <w:t>Kuchyn</w:t>
      </w:r>
      <w:bookmarkStart w:id="0" w:name="_GoBack"/>
      <w:bookmarkEnd w:id="0"/>
      <w:r w:rsidRPr="00C5685F">
        <w:rPr>
          <w:b/>
          <w:color w:val="00B050"/>
          <w:sz w:val="22"/>
          <w:szCs w:val="22"/>
        </w:rPr>
        <w:t>ka Petr; Paleček Tomáš</w:t>
      </w:r>
      <w:r w:rsidRPr="00C5685F">
        <w:rPr>
          <w:color w:val="00B050"/>
          <w:sz w:val="22"/>
          <w:szCs w:val="22"/>
        </w:rPr>
        <w:t xml:space="preserve">; Mašek Martin; Černý Vladimír; Lambert Lukáš; Vítková Ivana; </w:t>
      </w:r>
      <w:r w:rsidRPr="00C5685F">
        <w:rPr>
          <w:b/>
          <w:color w:val="00B050"/>
          <w:sz w:val="22"/>
          <w:szCs w:val="22"/>
        </w:rPr>
        <w:t>Linhart Aleš</w:t>
      </w:r>
      <w:r w:rsidRPr="00C5685F">
        <w:rPr>
          <w:color w:val="00B050"/>
          <w:sz w:val="22"/>
          <w:szCs w:val="22"/>
        </w:rPr>
        <w:t xml:space="preserve">. Current Diagnostic and Therapeutic Aspects of Eosinophilic Myocarditis. BioMed Research International 2015; Article ID 2829583. </w:t>
      </w:r>
      <w:r w:rsidRPr="00C5685F">
        <w:rPr>
          <w:i/>
          <w:color w:val="00B050"/>
          <w:sz w:val="22"/>
          <w:szCs w:val="22"/>
        </w:rPr>
        <w:t>Review Article</w:t>
      </w:r>
      <w:r w:rsidRPr="00C5685F">
        <w:rPr>
          <w:color w:val="00B050"/>
          <w:sz w:val="22"/>
          <w:szCs w:val="22"/>
        </w:rPr>
        <w:t xml:space="preserve">. </w:t>
      </w:r>
      <w:r w:rsidRPr="00C5685F">
        <w:rPr>
          <w:color w:val="00B050"/>
          <w:sz w:val="22"/>
          <w:szCs w:val="22"/>
          <w:u w:val="single"/>
        </w:rPr>
        <w:t xml:space="preserve">The work was supported by PRVOUK-P35/LF1/5 and Project reg. </w:t>
      </w:r>
      <w:proofErr w:type="gramStart"/>
      <w:r w:rsidRPr="00C5685F">
        <w:rPr>
          <w:color w:val="00B050"/>
          <w:sz w:val="22"/>
          <w:szCs w:val="22"/>
          <w:u w:val="single"/>
        </w:rPr>
        <w:t>no</w:t>
      </w:r>
      <w:proofErr w:type="gramEnd"/>
      <w:r w:rsidRPr="00C5685F">
        <w:rPr>
          <w:color w:val="00B050"/>
          <w:sz w:val="22"/>
          <w:szCs w:val="22"/>
          <w:u w:val="single"/>
        </w:rPr>
        <w:t>. CZ.2.16/3.1.00/24012 from OP Prague Competitiveness</w:t>
      </w:r>
      <w:r w:rsidRPr="00C5685F">
        <w:rPr>
          <w:color w:val="00B050"/>
          <w:sz w:val="22"/>
          <w:szCs w:val="22"/>
        </w:rPr>
        <w:t>.</w:t>
      </w:r>
    </w:p>
    <w:p w:rsidR="00CA2684" w:rsidRPr="00C5685F" w:rsidRDefault="00CA2684" w:rsidP="00CA2684">
      <w:pPr>
        <w:pStyle w:val="Odstavecseseznamem"/>
        <w:rPr>
          <w:color w:val="00B050"/>
          <w:sz w:val="22"/>
          <w:szCs w:val="22"/>
        </w:rPr>
      </w:pPr>
    </w:p>
    <w:p w:rsidR="003F1572" w:rsidRDefault="00CA2684" w:rsidP="00CA2684">
      <w:pPr>
        <w:pStyle w:val="Odstavecseseznamem"/>
        <w:numPr>
          <w:ilvl w:val="0"/>
          <w:numId w:val="2"/>
        </w:numPr>
        <w:rPr>
          <w:rStyle w:val="documenttype"/>
          <w:sz w:val="22"/>
          <w:szCs w:val="22"/>
        </w:rPr>
      </w:pPr>
      <w:r w:rsidRPr="00CA2684">
        <w:rPr>
          <w:sz w:val="22"/>
          <w:szCs w:val="22"/>
        </w:rPr>
        <w:lastRenderedPageBreak/>
        <w:t xml:space="preserve">Barbara Anna Danek; </w:t>
      </w:r>
      <w:r w:rsidRPr="00CA2684">
        <w:rPr>
          <w:b/>
          <w:sz w:val="22"/>
          <w:szCs w:val="22"/>
        </w:rPr>
        <w:t>Petr Kuchynka; Tomas Palecek</w:t>
      </w:r>
      <w:r w:rsidRPr="00CA2684">
        <w:rPr>
          <w:sz w:val="22"/>
          <w:szCs w:val="22"/>
        </w:rPr>
        <w:t xml:space="preserve">; Vladimir Cerny; Karel Hlavacek; Lukas Lambert; </w:t>
      </w:r>
      <w:r w:rsidRPr="00CA2684">
        <w:rPr>
          <w:b/>
          <w:sz w:val="22"/>
          <w:szCs w:val="22"/>
        </w:rPr>
        <w:t>Eduard Nemecek; Jana Podzimkova; Ales Linhart</w:t>
      </w:r>
      <w:r w:rsidRPr="00CA2684">
        <w:rPr>
          <w:sz w:val="22"/>
          <w:szCs w:val="22"/>
        </w:rPr>
        <w:t>. Needle fragment embolism into the right ventricle: a rare cause of chest pain case report and literature review</w:t>
      </w:r>
      <w:r w:rsidRPr="00CA2684">
        <w:rPr>
          <w:rStyle w:val="documenttype"/>
          <w:sz w:val="22"/>
          <w:szCs w:val="22"/>
        </w:rPr>
        <w:t xml:space="preserve">. Wiener Klinische Wochenschrift 2015. </w:t>
      </w:r>
      <w:r w:rsidRPr="00CA2684">
        <w:rPr>
          <w:rStyle w:val="documenttype"/>
          <w:sz w:val="22"/>
          <w:szCs w:val="22"/>
          <w:highlight w:val="green"/>
        </w:rPr>
        <w:t>Article in press</w:t>
      </w:r>
      <w:r w:rsidRPr="00CA2684">
        <w:rPr>
          <w:rStyle w:val="documenttype"/>
          <w:sz w:val="22"/>
          <w:szCs w:val="22"/>
        </w:rPr>
        <w:t xml:space="preserve">. </w:t>
      </w:r>
      <w:r w:rsidRPr="00CA2684">
        <w:rPr>
          <w:rStyle w:val="documenttype"/>
          <w:i/>
          <w:sz w:val="22"/>
          <w:szCs w:val="22"/>
        </w:rPr>
        <w:t>Case report</w:t>
      </w:r>
      <w:r w:rsidRPr="00CA2684">
        <w:rPr>
          <w:rStyle w:val="documenttype"/>
          <w:sz w:val="22"/>
          <w:szCs w:val="22"/>
        </w:rPr>
        <w:t xml:space="preserve">. </w:t>
      </w:r>
    </w:p>
    <w:p w:rsidR="00CA2684" w:rsidRPr="00CA2684" w:rsidRDefault="00CA2684" w:rsidP="00CA2684">
      <w:pPr>
        <w:pStyle w:val="Odstavecseseznamem"/>
        <w:rPr>
          <w:sz w:val="22"/>
          <w:szCs w:val="22"/>
        </w:rPr>
      </w:pPr>
    </w:p>
    <w:p w:rsidR="00CD7577" w:rsidRDefault="00455239" w:rsidP="00CD7577">
      <w:pPr>
        <w:pStyle w:val="Odstavecseseznamem"/>
        <w:numPr>
          <w:ilvl w:val="0"/>
          <w:numId w:val="2"/>
        </w:numPr>
        <w:rPr>
          <w:sz w:val="22"/>
          <w:szCs w:val="22"/>
        </w:rPr>
      </w:pPr>
      <w:r w:rsidRPr="00CA2684">
        <w:rPr>
          <w:b/>
          <w:sz w:val="22"/>
          <w:szCs w:val="22"/>
        </w:rPr>
        <w:t xml:space="preserve">Linhart Aleš. </w:t>
      </w:r>
      <w:r w:rsidRPr="00E905B4">
        <w:rPr>
          <w:color w:val="00B050"/>
          <w:sz w:val="22"/>
          <w:szCs w:val="22"/>
        </w:rPr>
        <w:t>Kam kráčí léčba arteriální hypertenze v roce 2015</w:t>
      </w:r>
      <w:r w:rsidRPr="00145F14">
        <w:rPr>
          <w:sz w:val="22"/>
          <w:szCs w:val="22"/>
        </w:rPr>
        <w:t xml:space="preserve">? </w:t>
      </w:r>
      <w:r w:rsidR="008877DF" w:rsidRPr="00145F14">
        <w:rPr>
          <w:sz w:val="22"/>
          <w:szCs w:val="22"/>
        </w:rPr>
        <w:t>Medicína a umění 201</w:t>
      </w:r>
      <w:r w:rsidR="00077BE7" w:rsidRPr="00145F14">
        <w:rPr>
          <w:sz w:val="22"/>
          <w:szCs w:val="22"/>
        </w:rPr>
        <w:t>5</w:t>
      </w:r>
      <w:r w:rsidR="008877DF" w:rsidRPr="00145F14">
        <w:rPr>
          <w:sz w:val="22"/>
          <w:szCs w:val="22"/>
        </w:rPr>
        <w:t>; 34(1): 8-10.</w:t>
      </w:r>
    </w:p>
    <w:p w:rsidR="0050048C" w:rsidRPr="0050048C" w:rsidRDefault="0050048C" w:rsidP="0050048C">
      <w:pPr>
        <w:pStyle w:val="Odstavecseseznamem"/>
        <w:rPr>
          <w:sz w:val="22"/>
          <w:szCs w:val="22"/>
        </w:rPr>
      </w:pPr>
    </w:p>
    <w:p w:rsidR="003A37E2" w:rsidRDefault="0050048C" w:rsidP="006E442E">
      <w:pPr>
        <w:pStyle w:val="Odstavecseseznamem"/>
        <w:numPr>
          <w:ilvl w:val="0"/>
          <w:numId w:val="2"/>
        </w:numPr>
        <w:rPr>
          <w:sz w:val="22"/>
          <w:szCs w:val="22"/>
        </w:rPr>
      </w:pPr>
      <w:r w:rsidRPr="0050048C">
        <w:rPr>
          <w:b/>
          <w:sz w:val="22"/>
          <w:szCs w:val="22"/>
        </w:rPr>
        <w:t>Linhart Aleš; Rob Daniel</w:t>
      </w:r>
      <w:r>
        <w:rPr>
          <w:sz w:val="22"/>
          <w:szCs w:val="22"/>
        </w:rPr>
        <w:t xml:space="preserve">. </w:t>
      </w:r>
      <w:r w:rsidRPr="00E905B4">
        <w:rPr>
          <w:color w:val="00B050"/>
          <w:sz w:val="22"/>
          <w:szCs w:val="22"/>
        </w:rPr>
        <w:t>Význam kyseliny močové a terapie alopurinolem v ovlivnění kardiovaskulárních onemocnění.</w:t>
      </w:r>
      <w:r>
        <w:rPr>
          <w:sz w:val="22"/>
          <w:szCs w:val="22"/>
        </w:rPr>
        <w:t xml:space="preserve"> Vnitřní lékařství 2015; 61(5): 421-430. </w:t>
      </w:r>
      <w:r w:rsidRPr="0050048C">
        <w:rPr>
          <w:i/>
          <w:sz w:val="22"/>
          <w:szCs w:val="22"/>
        </w:rPr>
        <w:t>Přehledné referáty</w:t>
      </w:r>
      <w:r>
        <w:rPr>
          <w:sz w:val="22"/>
          <w:szCs w:val="22"/>
        </w:rPr>
        <w:t>.</w:t>
      </w:r>
    </w:p>
    <w:p w:rsidR="003A484E" w:rsidRPr="003A484E" w:rsidRDefault="003A484E" w:rsidP="003A484E">
      <w:pPr>
        <w:pStyle w:val="Odstavecseseznamem"/>
        <w:rPr>
          <w:sz w:val="22"/>
          <w:szCs w:val="22"/>
        </w:rPr>
      </w:pPr>
    </w:p>
    <w:p w:rsidR="003A484E" w:rsidRDefault="003A484E" w:rsidP="006E442E">
      <w:pPr>
        <w:pStyle w:val="Odstavecseseznamem"/>
        <w:numPr>
          <w:ilvl w:val="0"/>
          <w:numId w:val="2"/>
        </w:numPr>
        <w:rPr>
          <w:sz w:val="22"/>
          <w:szCs w:val="22"/>
        </w:rPr>
      </w:pPr>
      <w:r w:rsidRPr="003A484E">
        <w:rPr>
          <w:b/>
          <w:sz w:val="22"/>
          <w:szCs w:val="22"/>
        </w:rPr>
        <w:t>Linhart Aleš</w:t>
      </w:r>
      <w:r>
        <w:rPr>
          <w:sz w:val="22"/>
          <w:szCs w:val="22"/>
        </w:rPr>
        <w:t xml:space="preserve">. </w:t>
      </w:r>
      <w:r w:rsidRPr="00E905B4">
        <w:rPr>
          <w:color w:val="00B050"/>
          <w:sz w:val="22"/>
          <w:szCs w:val="22"/>
        </w:rPr>
        <w:t>Echokardiografické hodnocení strukturálních změn levé komory u hypertenze</w:t>
      </w:r>
      <w:r>
        <w:rPr>
          <w:sz w:val="22"/>
          <w:szCs w:val="22"/>
        </w:rPr>
        <w:t xml:space="preserve">. Hypertenze </w:t>
      </w:r>
      <w:r>
        <w:rPr>
          <w:sz w:val="22"/>
          <w:szCs w:val="22"/>
          <w:lang w:val="en-US"/>
        </w:rPr>
        <w:t xml:space="preserve">&amp; </w:t>
      </w:r>
      <w:r>
        <w:rPr>
          <w:sz w:val="22"/>
          <w:szCs w:val="22"/>
        </w:rPr>
        <w:t xml:space="preserve">kardiovaskulární prevence 2015; 4(2): 39-43. </w:t>
      </w:r>
      <w:r w:rsidRPr="003A484E">
        <w:rPr>
          <w:i/>
          <w:sz w:val="22"/>
          <w:szCs w:val="22"/>
        </w:rPr>
        <w:t>Doporučení/konsenzus</w:t>
      </w:r>
      <w:r>
        <w:rPr>
          <w:sz w:val="22"/>
          <w:szCs w:val="22"/>
        </w:rPr>
        <w:t xml:space="preserve">.  </w:t>
      </w:r>
    </w:p>
    <w:p w:rsidR="0029650A" w:rsidRPr="0029650A" w:rsidRDefault="0029650A" w:rsidP="0029650A">
      <w:pPr>
        <w:pStyle w:val="Odstavecseseznamem"/>
        <w:rPr>
          <w:sz w:val="22"/>
          <w:szCs w:val="22"/>
        </w:rPr>
      </w:pPr>
    </w:p>
    <w:p w:rsidR="0029650A" w:rsidRPr="006E442E" w:rsidRDefault="0029650A" w:rsidP="006E442E">
      <w:pPr>
        <w:pStyle w:val="Odstavecseseznamem"/>
        <w:numPr>
          <w:ilvl w:val="0"/>
          <w:numId w:val="2"/>
        </w:numPr>
        <w:rPr>
          <w:sz w:val="22"/>
          <w:szCs w:val="22"/>
        </w:rPr>
      </w:pPr>
      <w:r w:rsidRPr="0029650A">
        <w:rPr>
          <w:b/>
          <w:sz w:val="22"/>
          <w:szCs w:val="22"/>
        </w:rPr>
        <w:t>Linhart Aleš</w:t>
      </w:r>
      <w:r>
        <w:rPr>
          <w:sz w:val="22"/>
          <w:szCs w:val="22"/>
        </w:rPr>
        <w:t xml:space="preserve">. </w:t>
      </w:r>
      <w:r w:rsidRPr="00E905B4">
        <w:rPr>
          <w:color w:val="00B050"/>
          <w:sz w:val="22"/>
          <w:szCs w:val="22"/>
        </w:rPr>
        <w:t>Optimalizovaná strategie léčby hypertenze</w:t>
      </w:r>
      <w:r>
        <w:rPr>
          <w:sz w:val="22"/>
          <w:szCs w:val="22"/>
        </w:rPr>
        <w:t xml:space="preserve">. Farmakoterapie 2015; 11(4): 528-531. </w:t>
      </w:r>
    </w:p>
    <w:p w:rsidR="00077BE7" w:rsidRPr="00145F14" w:rsidRDefault="00077BE7" w:rsidP="00077BE7">
      <w:pPr>
        <w:pStyle w:val="Odstavecseseznamem"/>
        <w:rPr>
          <w:sz w:val="22"/>
          <w:szCs w:val="22"/>
        </w:rPr>
      </w:pPr>
    </w:p>
    <w:p w:rsidR="00077BE7" w:rsidRDefault="00077BE7" w:rsidP="00904404">
      <w:pPr>
        <w:pStyle w:val="Odstavecseseznamem"/>
        <w:numPr>
          <w:ilvl w:val="0"/>
          <w:numId w:val="2"/>
        </w:numPr>
        <w:rPr>
          <w:sz w:val="22"/>
          <w:szCs w:val="22"/>
        </w:rPr>
      </w:pPr>
      <w:r w:rsidRPr="00145F14">
        <w:rPr>
          <w:sz w:val="22"/>
          <w:szCs w:val="22"/>
        </w:rPr>
        <w:t xml:space="preserve">Sedlář Martin; Kvasnička Jan; Krška Zdeněk; </w:t>
      </w:r>
      <w:r w:rsidRPr="003A37E2">
        <w:rPr>
          <w:sz w:val="22"/>
          <w:szCs w:val="22"/>
        </w:rPr>
        <w:t>Tománková Tereza;</w:t>
      </w:r>
      <w:r w:rsidRPr="00145F14">
        <w:rPr>
          <w:sz w:val="22"/>
          <w:szCs w:val="22"/>
        </w:rPr>
        <w:t xml:space="preserve"> </w:t>
      </w:r>
      <w:r w:rsidRPr="00145F14">
        <w:rPr>
          <w:b/>
          <w:sz w:val="22"/>
          <w:szCs w:val="22"/>
        </w:rPr>
        <w:t>Linhart Aleš</w:t>
      </w:r>
      <w:r w:rsidRPr="00145F14">
        <w:rPr>
          <w:sz w:val="22"/>
          <w:szCs w:val="22"/>
        </w:rPr>
        <w:t xml:space="preserve">. </w:t>
      </w:r>
      <w:r w:rsidRPr="00E905B4">
        <w:rPr>
          <w:color w:val="00B050"/>
          <w:sz w:val="22"/>
          <w:szCs w:val="22"/>
        </w:rPr>
        <w:t>Early and subacute inflammatory response and long-term survival after hip trauma and surgery</w:t>
      </w:r>
      <w:r w:rsidRPr="00145F14">
        <w:rPr>
          <w:sz w:val="22"/>
          <w:szCs w:val="22"/>
        </w:rPr>
        <w:t>. Archives of Gerontoly and Geriatrics 2015;</w:t>
      </w:r>
      <w:r w:rsidR="00D974DA">
        <w:rPr>
          <w:sz w:val="22"/>
          <w:szCs w:val="22"/>
        </w:rPr>
        <w:t xml:space="preserve"> 60(3): 431-436</w:t>
      </w:r>
      <w:r w:rsidRPr="00145F14">
        <w:rPr>
          <w:sz w:val="22"/>
          <w:szCs w:val="22"/>
        </w:rPr>
        <w:t>.</w:t>
      </w:r>
      <w:r w:rsidR="00145F14" w:rsidRPr="00145F14">
        <w:rPr>
          <w:sz w:val="22"/>
          <w:szCs w:val="22"/>
        </w:rPr>
        <w:t xml:space="preserve"> </w:t>
      </w:r>
      <w:r w:rsidR="00145F14" w:rsidRPr="00145F14">
        <w:rPr>
          <w:sz w:val="22"/>
          <w:szCs w:val="22"/>
          <w:u w:val="single"/>
        </w:rPr>
        <w:t xml:space="preserve">The project was supported by PRVOUK-P35/LF1/5, Project reg. </w:t>
      </w:r>
      <w:proofErr w:type="gramStart"/>
      <w:r w:rsidR="00145F14" w:rsidRPr="00145F14">
        <w:rPr>
          <w:sz w:val="22"/>
          <w:szCs w:val="22"/>
          <w:u w:val="single"/>
        </w:rPr>
        <w:t>no</w:t>
      </w:r>
      <w:proofErr w:type="gramEnd"/>
      <w:r w:rsidR="00145F14" w:rsidRPr="00145F14">
        <w:rPr>
          <w:sz w:val="22"/>
          <w:szCs w:val="22"/>
          <w:u w:val="single"/>
        </w:rPr>
        <w:t>. CZ.2.16/3.1.00/24012 from OP Prague Competitiveness</w:t>
      </w:r>
      <w:r w:rsidR="00145F14" w:rsidRPr="00145F14">
        <w:rPr>
          <w:sz w:val="22"/>
          <w:szCs w:val="22"/>
        </w:rPr>
        <w:t xml:space="preserve">. </w:t>
      </w:r>
      <w:r w:rsidRPr="00145F14">
        <w:rPr>
          <w:sz w:val="22"/>
          <w:szCs w:val="22"/>
        </w:rPr>
        <w:t xml:space="preserve">    </w:t>
      </w:r>
    </w:p>
    <w:p w:rsidR="00E9457B" w:rsidRPr="00E9457B" w:rsidRDefault="00E9457B" w:rsidP="00E9457B">
      <w:pPr>
        <w:pStyle w:val="Odstavecseseznamem"/>
        <w:rPr>
          <w:sz w:val="22"/>
          <w:szCs w:val="22"/>
        </w:rPr>
      </w:pPr>
    </w:p>
    <w:p w:rsidR="00E9457B" w:rsidRDefault="00E9457B" w:rsidP="00E9457B">
      <w:pPr>
        <w:pStyle w:val="Odstavecseseznamem"/>
        <w:numPr>
          <w:ilvl w:val="0"/>
          <w:numId w:val="2"/>
        </w:numPr>
        <w:rPr>
          <w:sz w:val="22"/>
          <w:szCs w:val="22"/>
        </w:rPr>
      </w:pPr>
      <w:r w:rsidRPr="000D37F7">
        <w:rPr>
          <w:sz w:val="22"/>
          <w:szCs w:val="22"/>
        </w:rPr>
        <w:t xml:space="preserve">Littnerová Simona; Parenica Jiří; Špinar Jinřich; Vítovec Jiří; </w:t>
      </w:r>
      <w:r w:rsidRPr="000D37F7">
        <w:rPr>
          <w:b/>
          <w:sz w:val="22"/>
          <w:szCs w:val="22"/>
        </w:rPr>
        <w:t>Linhart Aleš</w:t>
      </w:r>
      <w:r w:rsidRPr="000D37F7">
        <w:rPr>
          <w:sz w:val="22"/>
          <w:szCs w:val="22"/>
        </w:rPr>
        <w:t xml:space="preserve">; Widimský Petr; Jarkovský Jiří; Miklík Roman; Špinarová Lenka; Zeman Kamil; </w:t>
      </w:r>
      <w:r w:rsidRPr="000D37F7">
        <w:rPr>
          <w:b/>
          <w:sz w:val="22"/>
          <w:szCs w:val="22"/>
        </w:rPr>
        <w:t>Bělohlávek Jan</w:t>
      </w:r>
      <w:r w:rsidRPr="000D37F7">
        <w:rPr>
          <w:sz w:val="22"/>
          <w:szCs w:val="22"/>
        </w:rPr>
        <w:t xml:space="preserve">; Málek Filip; Felsoci Marian; Kettner Jiří; Ošťádal Petr; Čihalík Čestmír; Spac Jiří; Al-Hiti Hikmet; Fedorco Marian; Fojt Richard; Kruger Andreas; Málek Josef; Mikusová Tereza; Monhart Zdeněk; Boháčová Stanislava; Pohludková Jitka; Roháč Filip; Václavík Jan; Vondráková Dagmar; Vyskočilová Klaudia; Bambuch Miroslav; Dušek Ladislav. </w:t>
      </w:r>
      <w:r w:rsidRPr="00E905B4">
        <w:rPr>
          <w:bCs/>
          <w:color w:val="00B050"/>
          <w:sz w:val="22"/>
          <w:szCs w:val="22"/>
        </w:rPr>
        <w:t>Positive Influence of Being Overweight/Obese on Long Term Survival in Patients Hospitalised Due to Acute Heart Failur</w:t>
      </w:r>
      <w:r w:rsidRPr="000D37F7">
        <w:rPr>
          <w:bCs/>
          <w:sz w:val="22"/>
          <w:szCs w:val="22"/>
        </w:rPr>
        <w:t>e. PLoS One 2015; 10(2): Article Number</w:t>
      </w:r>
      <w:r w:rsidRPr="000D37F7">
        <w:rPr>
          <w:b/>
          <w:bCs/>
          <w:sz w:val="22"/>
          <w:szCs w:val="22"/>
        </w:rPr>
        <w:t xml:space="preserve"> </w:t>
      </w:r>
      <w:r w:rsidRPr="000D37F7">
        <w:rPr>
          <w:sz w:val="22"/>
          <w:szCs w:val="22"/>
        </w:rPr>
        <w:t xml:space="preserve">e0117142. </w:t>
      </w:r>
      <w:r w:rsidRPr="000D37F7">
        <w:rPr>
          <w:i/>
          <w:sz w:val="22"/>
          <w:szCs w:val="22"/>
        </w:rPr>
        <w:t>Research Article</w:t>
      </w:r>
      <w:r w:rsidRPr="000D37F7">
        <w:rPr>
          <w:sz w:val="22"/>
          <w:szCs w:val="22"/>
        </w:rPr>
        <w:t xml:space="preserve">. </w:t>
      </w:r>
      <w:r w:rsidRPr="000D37F7">
        <w:rPr>
          <w:sz w:val="22"/>
          <w:szCs w:val="22"/>
          <w:u w:val="single"/>
        </w:rPr>
        <w:t>Funding: This study was supported by the European Regional Development Fund (Project of the International Clinical Research Center, Saint´s Anne University Hospital Brno, Czech Republic; grant number CZ.1.05/1.1.00/02.0123); the project of MH CZ – DRO (FNBr, 65269705); and Masaryk University (MUNI/A/1012/2013)</w:t>
      </w:r>
      <w:r w:rsidRPr="000D37F7">
        <w:rPr>
          <w:sz w:val="22"/>
          <w:szCs w:val="22"/>
        </w:rPr>
        <w:t xml:space="preserve">. </w:t>
      </w:r>
    </w:p>
    <w:p w:rsidR="00E10ED8" w:rsidRPr="00E10ED8" w:rsidRDefault="00E10ED8" w:rsidP="00E10ED8">
      <w:pPr>
        <w:pStyle w:val="Odstavecseseznamem"/>
        <w:rPr>
          <w:sz w:val="22"/>
          <w:szCs w:val="22"/>
        </w:rPr>
      </w:pPr>
    </w:p>
    <w:p w:rsidR="00E10ED8" w:rsidRPr="005E650D" w:rsidRDefault="00E10ED8" w:rsidP="0074522F">
      <w:pPr>
        <w:pStyle w:val="Odstavecseseznamem"/>
        <w:numPr>
          <w:ilvl w:val="0"/>
          <w:numId w:val="2"/>
        </w:numPr>
        <w:rPr>
          <w:sz w:val="22"/>
          <w:szCs w:val="22"/>
        </w:rPr>
      </w:pPr>
      <w:r w:rsidRPr="00E10ED8">
        <w:rPr>
          <w:sz w:val="22"/>
          <w:szCs w:val="22"/>
        </w:rPr>
        <w:t xml:space="preserve">Jens Mogensen; J. Peter van Tintelen; Siv Fokstuen; Perry Elliott; Irene M. van Langen; Benjamin Meder; Pascale Richard; Petros Syrris; Alida LP. Caforio; Yehuda Adler; Aris Anastasakis; Juan R. Gimeno; Karin Klingel; </w:t>
      </w:r>
      <w:r w:rsidRPr="00E10ED8">
        <w:rPr>
          <w:b/>
          <w:sz w:val="22"/>
          <w:szCs w:val="22"/>
        </w:rPr>
        <w:t>Ales Linhart</w:t>
      </w:r>
      <w:r w:rsidRPr="00E10ED8">
        <w:rPr>
          <w:sz w:val="22"/>
          <w:szCs w:val="22"/>
        </w:rPr>
        <w:t xml:space="preserve">; Massimo Imazio; Yigal Pinto; Ruth Newbery; Joerg Schmidtke; Philippe Charron. </w:t>
      </w:r>
      <w:r w:rsidRPr="00E905B4">
        <w:rPr>
          <w:bCs/>
          <w:color w:val="00B050"/>
          <w:sz w:val="22"/>
          <w:szCs w:val="22"/>
        </w:rPr>
        <w:t>The current role of next-generation DNA sequencing in routine care of patients with hereditary cardiovascular conditions: a viewpoint paper of the European Society of Cardiology working group on myocardial and pericardial diseases and members of the European Society of Human Genetics</w:t>
      </w:r>
      <w:r w:rsidRPr="00E10ED8">
        <w:rPr>
          <w:bCs/>
          <w:sz w:val="22"/>
          <w:szCs w:val="22"/>
        </w:rPr>
        <w:t xml:space="preserve">. European Heart Journal 2015; 36(22): 1367-1370. </w:t>
      </w:r>
      <w:r w:rsidRPr="00E10ED8">
        <w:rPr>
          <w:bCs/>
          <w:i/>
          <w:sz w:val="22"/>
          <w:szCs w:val="22"/>
        </w:rPr>
        <w:t>Article</w:t>
      </w:r>
      <w:r w:rsidRPr="00E10ED8">
        <w:rPr>
          <w:bCs/>
          <w:sz w:val="22"/>
          <w:szCs w:val="22"/>
        </w:rPr>
        <w:t>.</w:t>
      </w:r>
    </w:p>
    <w:p w:rsidR="005E650D" w:rsidRPr="005E650D" w:rsidRDefault="005E650D" w:rsidP="005E650D">
      <w:pPr>
        <w:pStyle w:val="Odstavecseseznamem"/>
        <w:rPr>
          <w:sz w:val="22"/>
          <w:szCs w:val="22"/>
        </w:rPr>
      </w:pPr>
    </w:p>
    <w:p w:rsidR="005E650D" w:rsidRPr="005E650D" w:rsidRDefault="005E650D" w:rsidP="002F4468">
      <w:pPr>
        <w:pStyle w:val="Odstavecseseznamem"/>
        <w:numPr>
          <w:ilvl w:val="0"/>
          <w:numId w:val="2"/>
        </w:numPr>
        <w:rPr>
          <w:sz w:val="22"/>
          <w:szCs w:val="22"/>
        </w:rPr>
      </w:pPr>
      <w:r w:rsidRPr="005E650D">
        <w:rPr>
          <w:sz w:val="22"/>
          <w:szCs w:val="22"/>
        </w:rPr>
        <w:t xml:space="preserve">Klaudia Vyskocilova; Lenka Spinarova; Jindrich Spinar; Tereza Mikusova; Jiri Vitovec; Josef Malek; Filip Malek; </w:t>
      </w:r>
      <w:r w:rsidRPr="005E650D">
        <w:rPr>
          <w:b/>
          <w:sz w:val="22"/>
          <w:szCs w:val="22"/>
        </w:rPr>
        <w:t>Ales Linhart</w:t>
      </w:r>
      <w:r w:rsidRPr="005E650D">
        <w:rPr>
          <w:sz w:val="22"/>
          <w:szCs w:val="22"/>
        </w:rPr>
        <w:t xml:space="preserve">; Marian Fedorco; Petr Widimsky; Cestmir Cihalik; Jiri Parenica; Simona Littnerova; Jiri Jarkovsky. </w:t>
      </w:r>
      <w:r w:rsidRPr="00E905B4">
        <w:rPr>
          <w:bCs/>
          <w:color w:val="00B050"/>
          <w:sz w:val="22"/>
          <w:szCs w:val="22"/>
        </w:rPr>
        <w:t>Prevalence and clinical significance of liver function abnormalities in patients with acute heart failure</w:t>
      </w:r>
      <w:r w:rsidRPr="005E650D">
        <w:rPr>
          <w:bCs/>
          <w:sz w:val="22"/>
          <w:szCs w:val="22"/>
        </w:rPr>
        <w:t xml:space="preserve">. Biomedical Papers 2015; 159(3): 429-436. </w:t>
      </w:r>
      <w:r w:rsidRPr="005E650D">
        <w:rPr>
          <w:bCs/>
          <w:i/>
          <w:sz w:val="22"/>
          <w:szCs w:val="22"/>
        </w:rPr>
        <w:t>Article</w:t>
      </w:r>
      <w:r w:rsidRPr="005E650D">
        <w:rPr>
          <w:bCs/>
          <w:sz w:val="22"/>
          <w:szCs w:val="22"/>
        </w:rPr>
        <w:t xml:space="preserve">. </w:t>
      </w:r>
      <w:r w:rsidRPr="005E650D">
        <w:rPr>
          <w:bCs/>
          <w:sz w:val="22"/>
          <w:szCs w:val="22"/>
          <w:u w:val="single"/>
        </w:rPr>
        <w:t>The project was supported by grant IGA 9880-3 of the Czech Ministry of Health, grant MSM0021622402 of the Czech Ministry of Education, Youth and Sports and by European Regional Development Fund - Project FNUSA-ICRC (No.</w:t>
      </w:r>
      <w:r>
        <w:rPr>
          <w:bCs/>
          <w:sz w:val="22"/>
          <w:szCs w:val="22"/>
          <w:u w:val="single"/>
        </w:rPr>
        <w:t xml:space="preserve"> </w:t>
      </w:r>
      <w:r w:rsidRPr="005E650D">
        <w:rPr>
          <w:bCs/>
          <w:sz w:val="22"/>
          <w:szCs w:val="22"/>
          <w:u w:val="single"/>
        </w:rPr>
        <w:t>CZ.1.05/1.1.00/02.0123)</w:t>
      </w:r>
      <w:r w:rsidRPr="005E650D">
        <w:rPr>
          <w:bCs/>
          <w:sz w:val="22"/>
          <w:szCs w:val="22"/>
        </w:rPr>
        <w:t>.</w:t>
      </w:r>
    </w:p>
    <w:p w:rsidR="00455239" w:rsidRPr="005E650D" w:rsidRDefault="00455239" w:rsidP="00476098">
      <w:pPr>
        <w:rPr>
          <w:b/>
          <w:sz w:val="22"/>
          <w:szCs w:val="22"/>
        </w:rPr>
      </w:pPr>
    </w:p>
    <w:p w:rsidR="007A105E" w:rsidRDefault="00455239" w:rsidP="00904404">
      <w:pPr>
        <w:pStyle w:val="Odstavecseseznamem"/>
        <w:numPr>
          <w:ilvl w:val="0"/>
          <w:numId w:val="2"/>
        </w:numPr>
        <w:rPr>
          <w:sz w:val="22"/>
          <w:szCs w:val="22"/>
        </w:rPr>
      </w:pPr>
      <w:r w:rsidRPr="00145F14">
        <w:rPr>
          <w:b/>
          <w:sz w:val="22"/>
          <w:szCs w:val="22"/>
        </w:rPr>
        <w:lastRenderedPageBreak/>
        <w:t>Lubanda Jean-Claude; Chochola Miroslav; Vařejka Petr; Linhart Aleš</w:t>
      </w:r>
      <w:r w:rsidRPr="00145F14">
        <w:rPr>
          <w:sz w:val="22"/>
          <w:szCs w:val="22"/>
        </w:rPr>
        <w:t xml:space="preserve">. </w:t>
      </w:r>
      <w:r w:rsidRPr="00E905B4">
        <w:rPr>
          <w:color w:val="00B050"/>
          <w:sz w:val="22"/>
          <w:szCs w:val="22"/>
        </w:rPr>
        <w:t>Aktuální možnosti moderní angiologie</w:t>
      </w:r>
      <w:r w:rsidRPr="00145F14">
        <w:rPr>
          <w:sz w:val="22"/>
          <w:szCs w:val="22"/>
        </w:rPr>
        <w:t>. Medicína a umění 201</w:t>
      </w:r>
      <w:r w:rsidR="00077BE7" w:rsidRPr="00145F14">
        <w:rPr>
          <w:sz w:val="22"/>
          <w:szCs w:val="22"/>
        </w:rPr>
        <w:t>5</w:t>
      </w:r>
      <w:r w:rsidRPr="00145F14">
        <w:rPr>
          <w:sz w:val="22"/>
          <w:szCs w:val="22"/>
        </w:rPr>
        <w:t>; 34(1): 12-14.</w:t>
      </w:r>
    </w:p>
    <w:p w:rsidR="007A105E" w:rsidRPr="007A105E" w:rsidRDefault="007A105E" w:rsidP="007A105E">
      <w:pPr>
        <w:pStyle w:val="Odstavecseseznamem"/>
        <w:rPr>
          <w:sz w:val="22"/>
          <w:szCs w:val="22"/>
        </w:rPr>
      </w:pPr>
    </w:p>
    <w:p w:rsidR="00A102E2" w:rsidRDefault="007A105E" w:rsidP="00904404">
      <w:pPr>
        <w:pStyle w:val="Odstavecseseznamem"/>
        <w:numPr>
          <w:ilvl w:val="0"/>
          <w:numId w:val="2"/>
        </w:numPr>
        <w:rPr>
          <w:sz w:val="22"/>
          <w:szCs w:val="22"/>
        </w:rPr>
      </w:pPr>
      <w:r w:rsidRPr="007A105E">
        <w:rPr>
          <w:b/>
          <w:sz w:val="22"/>
          <w:szCs w:val="22"/>
        </w:rPr>
        <w:t>Lubanda Jean-Claude</w:t>
      </w:r>
      <w:r>
        <w:rPr>
          <w:sz w:val="22"/>
          <w:szCs w:val="22"/>
        </w:rPr>
        <w:t xml:space="preserve">; Kudlička Jaroslav; Mlček Mikuláš; </w:t>
      </w:r>
      <w:r w:rsidRPr="007A105E">
        <w:rPr>
          <w:b/>
          <w:sz w:val="22"/>
          <w:szCs w:val="22"/>
        </w:rPr>
        <w:t>Chochola Miroslav</w:t>
      </w:r>
      <w:r>
        <w:rPr>
          <w:sz w:val="22"/>
          <w:szCs w:val="22"/>
        </w:rPr>
        <w:t xml:space="preserve">; Neužil Petr; </w:t>
      </w:r>
      <w:r w:rsidRPr="007A105E">
        <w:rPr>
          <w:b/>
          <w:sz w:val="22"/>
          <w:szCs w:val="22"/>
        </w:rPr>
        <w:t>Linhart Aleš</w:t>
      </w:r>
      <w:r>
        <w:rPr>
          <w:sz w:val="22"/>
          <w:szCs w:val="22"/>
        </w:rPr>
        <w:t xml:space="preserve">; Kittnar Otomar. </w:t>
      </w:r>
      <w:r w:rsidRPr="00E905B4">
        <w:rPr>
          <w:color w:val="00B050"/>
          <w:sz w:val="22"/>
          <w:szCs w:val="22"/>
        </w:rPr>
        <w:t>Renal denervation decreases effective refractory period but not inductibility of ventricular fibrillation in a healthy porcine biomodel: a case control study</w:t>
      </w:r>
      <w:r>
        <w:rPr>
          <w:sz w:val="22"/>
          <w:szCs w:val="22"/>
        </w:rPr>
        <w:t>. Journal of Translational Medicine 2015; 13</w:t>
      </w:r>
      <w:r w:rsidR="00D22194">
        <w:rPr>
          <w:sz w:val="22"/>
          <w:szCs w:val="22"/>
        </w:rPr>
        <w:t>(1)</w:t>
      </w:r>
      <w:r>
        <w:rPr>
          <w:sz w:val="22"/>
          <w:szCs w:val="22"/>
        </w:rPr>
        <w:t>:</w:t>
      </w:r>
      <w:r w:rsidR="00D22194">
        <w:rPr>
          <w:sz w:val="22"/>
          <w:szCs w:val="22"/>
        </w:rPr>
        <w:t xml:space="preserve"> </w:t>
      </w:r>
      <w:r>
        <w:rPr>
          <w:sz w:val="22"/>
          <w:szCs w:val="22"/>
        </w:rPr>
        <w:t xml:space="preserve">4. </w:t>
      </w:r>
      <w:r w:rsidRPr="007A105E">
        <w:rPr>
          <w:i/>
          <w:sz w:val="22"/>
          <w:szCs w:val="22"/>
        </w:rPr>
        <w:t>Research</w:t>
      </w:r>
      <w:r w:rsidR="00D22194">
        <w:rPr>
          <w:i/>
          <w:sz w:val="22"/>
          <w:szCs w:val="22"/>
        </w:rPr>
        <w:t xml:space="preserve"> Article.</w:t>
      </w:r>
      <w:r>
        <w:rPr>
          <w:sz w:val="22"/>
          <w:szCs w:val="22"/>
        </w:rPr>
        <w:t xml:space="preserve"> </w:t>
      </w:r>
      <w:r w:rsidRPr="007A105E">
        <w:rPr>
          <w:sz w:val="22"/>
          <w:szCs w:val="22"/>
          <w:u w:val="single"/>
        </w:rPr>
        <w:t>This study was supported by research grants of Government of Czech Republic and Charles University in Prague: SW-2012-264504 and PRVOUK-P38/LF1/10</w:t>
      </w:r>
      <w:r>
        <w:rPr>
          <w:sz w:val="22"/>
          <w:szCs w:val="22"/>
        </w:rPr>
        <w:t xml:space="preserve">.   </w:t>
      </w:r>
    </w:p>
    <w:p w:rsidR="00CE4892" w:rsidRPr="00850CFD" w:rsidRDefault="00CE4892" w:rsidP="00CE4892">
      <w:pPr>
        <w:pStyle w:val="Odstavecseseznamem"/>
        <w:rPr>
          <w:sz w:val="22"/>
          <w:szCs w:val="22"/>
        </w:rPr>
      </w:pPr>
    </w:p>
    <w:p w:rsidR="00CE4892" w:rsidRPr="00850CFD" w:rsidRDefault="00CE4892" w:rsidP="007D3CD4">
      <w:pPr>
        <w:pStyle w:val="Odstavecseseznamem"/>
        <w:numPr>
          <w:ilvl w:val="0"/>
          <w:numId w:val="2"/>
        </w:numPr>
        <w:rPr>
          <w:sz w:val="22"/>
          <w:szCs w:val="22"/>
        </w:rPr>
      </w:pPr>
      <w:r w:rsidRPr="00850CFD">
        <w:rPr>
          <w:sz w:val="22"/>
          <w:szCs w:val="22"/>
        </w:rPr>
        <w:t xml:space="preserve">Simon Jirát; Michael Marx; </w:t>
      </w:r>
      <w:r w:rsidRPr="00850CFD">
        <w:rPr>
          <w:b/>
          <w:sz w:val="22"/>
          <w:szCs w:val="22"/>
        </w:rPr>
        <w:t>Sudheera Magage</w:t>
      </w:r>
      <w:r w:rsidRPr="00850CFD">
        <w:rPr>
          <w:sz w:val="22"/>
          <w:szCs w:val="22"/>
        </w:rPr>
        <w:t xml:space="preserve">. </w:t>
      </w:r>
      <w:r w:rsidRPr="00A16509">
        <w:rPr>
          <w:color w:val="00B050"/>
          <w:sz w:val="22"/>
          <w:szCs w:val="22"/>
        </w:rPr>
        <w:t>Conservative treatment of venous thromboembolism</w:t>
      </w:r>
      <w:r w:rsidRPr="00850CFD">
        <w:rPr>
          <w:rStyle w:val="documenttype"/>
          <w:sz w:val="22"/>
          <w:szCs w:val="22"/>
        </w:rPr>
        <w:t xml:space="preserve">. Reviews in Vascular Medicine 2015; 3(3): 6-11. </w:t>
      </w:r>
      <w:r w:rsidRPr="00850CFD">
        <w:rPr>
          <w:rStyle w:val="documenttype"/>
          <w:i/>
          <w:sz w:val="22"/>
          <w:szCs w:val="22"/>
        </w:rPr>
        <w:t>Review</w:t>
      </w:r>
      <w:r w:rsidRPr="00850CFD">
        <w:rPr>
          <w:rStyle w:val="documenttype"/>
          <w:sz w:val="22"/>
          <w:szCs w:val="22"/>
        </w:rPr>
        <w:t xml:space="preserve">. </w:t>
      </w:r>
    </w:p>
    <w:p w:rsidR="00A102E2" w:rsidRPr="00850CFD" w:rsidRDefault="00A102E2" w:rsidP="00A102E2">
      <w:pPr>
        <w:pStyle w:val="Odstavecseseznamem"/>
        <w:rPr>
          <w:sz w:val="22"/>
          <w:szCs w:val="22"/>
        </w:rPr>
      </w:pPr>
    </w:p>
    <w:p w:rsidR="004C1431" w:rsidRDefault="004C1431" w:rsidP="00904404">
      <w:pPr>
        <w:pStyle w:val="Odstavecseseznamem"/>
        <w:numPr>
          <w:ilvl w:val="0"/>
          <w:numId w:val="2"/>
        </w:numPr>
        <w:rPr>
          <w:sz w:val="22"/>
          <w:szCs w:val="22"/>
        </w:rPr>
      </w:pPr>
      <w:r w:rsidRPr="00145F14">
        <w:rPr>
          <w:b/>
          <w:sz w:val="22"/>
          <w:szCs w:val="22"/>
        </w:rPr>
        <w:t>Marek Josef; Karetová Debora; Linhart Aleš</w:t>
      </w:r>
      <w:r w:rsidRPr="00145F14">
        <w:rPr>
          <w:sz w:val="22"/>
          <w:szCs w:val="22"/>
        </w:rPr>
        <w:t xml:space="preserve">. </w:t>
      </w:r>
      <w:r w:rsidRPr="00A16509">
        <w:rPr>
          <w:color w:val="00B050"/>
          <w:sz w:val="22"/>
          <w:szCs w:val="22"/>
        </w:rPr>
        <w:t>Aortitidy</w:t>
      </w:r>
      <w:r w:rsidRPr="00145F14">
        <w:rPr>
          <w:sz w:val="22"/>
          <w:szCs w:val="22"/>
        </w:rPr>
        <w:t>. Medicína a umění 201</w:t>
      </w:r>
      <w:r w:rsidR="00077BE7" w:rsidRPr="00145F14">
        <w:rPr>
          <w:sz w:val="22"/>
          <w:szCs w:val="22"/>
        </w:rPr>
        <w:t>5</w:t>
      </w:r>
      <w:r w:rsidRPr="00145F14">
        <w:rPr>
          <w:sz w:val="22"/>
          <w:szCs w:val="22"/>
        </w:rPr>
        <w:t xml:space="preserve">; 34(1): 42-44.  </w:t>
      </w:r>
    </w:p>
    <w:p w:rsidR="006E442E" w:rsidRPr="006E442E" w:rsidRDefault="006E442E" w:rsidP="006E442E">
      <w:pPr>
        <w:pStyle w:val="Odstavecseseznamem"/>
        <w:rPr>
          <w:sz w:val="22"/>
          <w:szCs w:val="22"/>
        </w:rPr>
      </w:pPr>
    </w:p>
    <w:p w:rsidR="006E442E" w:rsidRPr="00A16509" w:rsidRDefault="006E442E" w:rsidP="00A16509">
      <w:pPr>
        <w:pStyle w:val="Odstavecseseznamem"/>
        <w:numPr>
          <w:ilvl w:val="0"/>
          <w:numId w:val="2"/>
        </w:numPr>
        <w:rPr>
          <w:sz w:val="22"/>
          <w:szCs w:val="22"/>
        </w:rPr>
      </w:pPr>
      <w:r>
        <w:rPr>
          <w:sz w:val="22"/>
          <w:szCs w:val="22"/>
        </w:rPr>
        <w:t xml:space="preserve">Bank Alan J; Gage Ryan M; </w:t>
      </w:r>
      <w:r w:rsidRPr="00AA29B8">
        <w:rPr>
          <w:b/>
          <w:sz w:val="22"/>
          <w:szCs w:val="22"/>
        </w:rPr>
        <w:t>Marek Josef</w:t>
      </w:r>
      <w:r>
        <w:rPr>
          <w:sz w:val="22"/>
          <w:szCs w:val="22"/>
        </w:rPr>
        <w:t>; Onishi Toshinari; Burns Kevin V; Schwartzman David; Saba Samir; Gorcsan John. Mechanical dyssynchrony is additive to ECG criteria and independently associated with reverse remodelling and clinical response to cardiac resynchronisation therapy in patients with advance heart failure.</w:t>
      </w:r>
      <w:r w:rsidR="00AA29B8">
        <w:rPr>
          <w:sz w:val="22"/>
          <w:szCs w:val="22"/>
        </w:rPr>
        <w:t xml:space="preserve"> Open Heart 2015; 2: e000246. </w:t>
      </w:r>
      <w:r w:rsidR="00A16509" w:rsidRPr="00A16509">
        <w:rPr>
          <w:color w:val="808080" w:themeColor="background1" w:themeShade="80"/>
          <w:sz w:val="22"/>
          <w:szCs w:val="22"/>
        </w:rPr>
        <w:t>nelze nahlásit (bez pracoviště)</w:t>
      </w:r>
    </w:p>
    <w:p w:rsidR="0057224B" w:rsidRPr="0057224B" w:rsidRDefault="0057224B" w:rsidP="0057224B">
      <w:pPr>
        <w:pStyle w:val="Odstavecseseznamem"/>
        <w:rPr>
          <w:sz w:val="22"/>
          <w:szCs w:val="22"/>
        </w:rPr>
      </w:pPr>
    </w:p>
    <w:p w:rsidR="0057224B" w:rsidRPr="0057224B" w:rsidRDefault="0057224B" w:rsidP="0057224B">
      <w:pPr>
        <w:pStyle w:val="Odstavecseseznamem"/>
        <w:numPr>
          <w:ilvl w:val="0"/>
          <w:numId w:val="2"/>
        </w:numPr>
        <w:rPr>
          <w:sz w:val="22"/>
          <w:szCs w:val="22"/>
        </w:rPr>
      </w:pPr>
      <w:r w:rsidRPr="0057224B">
        <w:rPr>
          <w:b/>
          <w:sz w:val="22"/>
          <w:szCs w:val="22"/>
        </w:rPr>
        <w:t>Josef Marek; Jana Gandalovičová; Eva Kejřová; Miroslav Pšenička; Aleš Linhart; Tomáš Paleček</w:t>
      </w:r>
      <w:r w:rsidRPr="0057224B">
        <w:rPr>
          <w:sz w:val="22"/>
          <w:szCs w:val="22"/>
        </w:rPr>
        <w:t xml:space="preserve">. Echocardiography and cardiac resynchronization therapy. Cor et Vasa 2015. </w:t>
      </w:r>
      <w:r w:rsidRPr="0057224B">
        <w:rPr>
          <w:sz w:val="22"/>
          <w:szCs w:val="22"/>
          <w:highlight w:val="green"/>
        </w:rPr>
        <w:t>Article in press</w:t>
      </w:r>
      <w:r w:rsidRPr="0057224B">
        <w:rPr>
          <w:sz w:val="22"/>
          <w:szCs w:val="22"/>
        </w:rPr>
        <w:t xml:space="preserve">. </w:t>
      </w:r>
      <w:r w:rsidRPr="0057224B">
        <w:rPr>
          <w:i/>
          <w:sz w:val="22"/>
          <w:szCs w:val="22"/>
        </w:rPr>
        <w:t>Review article</w:t>
      </w:r>
      <w:r w:rsidRPr="0057224B">
        <w:rPr>
          <w:sz w:val="22"/>
          <w:szCs w:val="22"/>
        </w:rPr>
        <w:t xml:space="preserve">. </w:t>
      </w:r>
      <w:r w:rsidRPr="0057224B">
        <w:rPr>
          <w:sz w:val="22"/>
          <w:szCs w:val="22"/>
          <w:u w:val="single"/>
        </w:rPr>
        <w:t>The study was supported by PRVOUK-P35/LF1/5</w:t>
      </w:r>
      <w:r w:rsidRPr="0057224B">
        <w:rPr>
          <w:sz w:val="22"/>
          <w:szCs w:val="22"/>
        </w:rPr>
        <w:t>.</w:t>
      </w:r>
      <w:r w:rsidRPr="0057224B">
        <w:rPr>
          <w:rStyle w:val="documenttype"/>
          <w:sz w:val="22"/>
          <w:szCs w:val="22"/>
        </w:rPr>
        <w:t>  </w:t>
      </w:r>
    </w:p>
    <w:p w:rsidR="007920D1" w:rsidRPr="0057224B" w:rsidRDefault="007920D1" w:rsidP="007920D1">
      <w:pPr>
        <w:pStyle w:val="Odstavecseseznamem"/>
        <w:rPr>
          <w:sz w:val="22"/>
          <w:szCs w:val="22"/>
        </w:rPr>
      </w:pPr>
    </w:p>
    <w:p w:rsidR="007920D1" w:rsidRPr="00145F14" w:rsidRDefault="007920D1" w:rsidP="00904404">
      <w:pPr>
        <w:pStyle w:val="Odstavecseseznamem"/>
        <w:numPr>
          <w:ilvl w:val="0"/>
          <w:numId w:val="2"/>
        </w:numPr>
        <w:rPr>
          <w:sz w:val="22"/>
          <w:szCs w:val="22"/>
        </w:rPr>
      </w:pPr>
      <w:r w:rsidRPr="007920D1">
        <w:rPr>
          <w:b/>
          <w:sz w:val="22"/>
          <w:szCs w:val="22"/>
        </w:rPr>
        <w:t>Paleček Tomáš</w:t>
      </w:r>
      <w:r>
        <w:rPr>
          <w:sz w:val="22"/>
          <w:szCs w:val="22"/>
        </w:rPr>
        <w:t xml:space="preserve">. </w:t>
      </w:r>
      <w:r w:rsidRPr="00A16509">
        <w:rPr>
          <w:color w:val="00B050"/>
          <w:sz w:val="22"/>
          <w:szCs w:val="22"/>
        </w:rPr>
        <w:t>Current therapeutic options in cardiomyopathies</w:t>
      </w:r>
      <w:r>
        <w:rPr>
          <w:sz w:val="22"/>
          <w:szCs w:val="22"/>
        </w:rPr>
        <w:t xml:space="preserve">. Current Pharmaceutical Design 2015; 21(4): 471-417. </w:t>
      </w:r>
      <w:r w:rsidRPr="007920D1">
        <w:rPr>
          <w:i/>
          <w:sz w:val="22"/>
          <w:szCs w:val="22"/>
        </w:rPr>
        <w:t>Editorial</w:t>
      </w:r>
      <w:r>
        <w:rPr>
          <w:sz w:val="22"/>
          <w:szCs w:val="22"/>
        </w:rPr>
        <w:t>.</w:t>
      </w:r>
    </w:p>
    <w:p w:rsidR="004C1431" w:rsidRPr="00145F14" w:rsidRDefault="004C1431">
      <w:pPr>
        <w:rPr>
          <w:sz w:val="22"/>
          <w:szCs w:val="22"/>
        </w:rPr>
      </w:pPr>
    </w:p>
    <w:p w:rsidR="00455239" w:rsidRDefault="00455239" w:rsidP="00904404">
      <w:pPr>
        <w:pStyle w:val="Odstavecseseznamem"/>
        <w:numPr>
          <w:ilvl w:val="0"/>
          <w:numId w:val="2"/>
        </w:numPr>
        <w:rPr>
          <w:sz w:val="22"/>
          <w:szCs w:val="22"/>
        </w:rPr>
      </w:pPr>
      <w:r w:rsidRPr="00145F14">
        <w:rPr>
          <w:b/>
          <w:sz w:val="22"/>
          <w:szCs w:val="22"/>
        </w:rPr>
        <w:t>Paleček Tomáš; Kuchynka Petr; Podzimková Jana; Linhart Aleš</w:t>
      </w:r>
      <w:r w:rsidRPr="00145F14">
        <w:rPr>
          <w:sz w:val="22"/>
          <w:szCs w:val="22"/>
        </w:rPr>
        <w:t xml:space="preserve">. </w:t>
      </w:r>
      <w:r w:rsidRPr="00A16509">
        <w:rPr>
          <w:color w:val="00B050"/>
          <w:sz w:val="22"/>
          <w:szCs w:val="22"/>
        </w:rPr>
        <w:t>Myokarditida a zánětlivá kardiomyopatie: aktuální pohled na diagnostiku a léčbu.</w:t>
      </w:r>
      <w:r w:rsidRPr="00145F14">
        <w:rPr>
          <w:sz w:val="22"/>
          <w:szCs w:val="22"/>
        </w:rPr>
        <w:t xml:space="preserve"> Medicína a umění 201</w:t>
      </w:r>
      <w:r w:rsidR="00077BE7" w:rsidRPr="00145F14">
        <w:rPr>
          <w:sz w:val="22"/>
          <w:szCs w:val="22"/>
        </w:rPr>
        <w:t>5</w:t>
      </w:r>
      <w:r w:rsidRPr="00145F14">
        <w:rPr>
          <w:sz w:val="22"/>
          <w:szCs w:val="22"/>
        </w:rPr>
        <w:t xml:space="preserve">; 34(1): 16-20. </w:t>
      </w:r>
    </w:p>
    <w:p w:rsidR="00FC4DEB" w:rsidRPr="00FC4DEB" w:rsidRDefault="00FC4DEB" w:rsidP="00FC4DEB">
      <w:pPr>
        <w:pStyle w:val="Odstavecseseznamem"/>
        <w:rPr>
          <w:sz w:val="22"/>
          <w:szCs w:val="22"/>
        </w:rPr>
      </w:pPr>
    </w:p>
    <w:p w:rsidR="00FC4DEB" w:rsidRDefault="00FC4DEB" w:rsidP="007920D1">
      <w:pPr>
        <w:pStyle w:val="Odstavecseseznamem"/>
        <w:numPr>
          <w:ilvl w:val="0"/>
          <w:numId w:val="2"/>
        </w:numPr>
        <w:rPr>
          <w:sz w:val="22"/>
          <w:szCs w:val="22"/>
        </w:rPr>
      </w:pPr>
      <w:r w:rsidRPr="00FC4DEB">
        <w:rPr>
          <w:b/>
          <w:sz w:val="22"/>
          <w:szCs w:val="22"/>
        </w:rPr>
        <w:t>Paleček Tomáš; Fikrle Michal; Němeček Eduard</w:t>
      </w:r>
      <w:r>
        <w:rPr>
          <w:sz w:val="22"/>
          <w:szCs w:val="22"/>
        </w:rPr>
        <w:t xml:space="preserve">; Bauerová Lenka; </w:t>
      </w:r>
      <w:r w:rsidRPr="00FC4DEB">
        <w:rPr>
          <w:b/>
          <w:sz w:val="22"/>
          <w:szCs w:val="22"/>
        </w:rPr>
        <w:t>Kuchynka Petr</w:t>
      </w:r>
      <w:r>
        <w:rPr>
          <w:sz w:val="22"/>
          <w:szCs w:val="22"/>
        </w:rPr>
        <w:t xml:space="preserve">; Louch William E; Špička Ivan; Ryšavá Romana. </w:t>
      </w:r>
      <w:r w:rsidR="00F329DF" w:rsidRPr="00A16509">
        <w:rPr>
          <w:color w:val="00B050"/>
          <w:sz w:val="22"/>
          <w:szCs w:val="22"/>
        </w:rPr>
        <w:t>Contemporary treatment of amyloid heart disease</w:t>
      </w:r>
      <w:r w:rsidR="00F329DF">
        <w:rPr>
          <w:sz w:val="22"/>
          <w:szCs w:val="22"/>
        </w:rPr>
        <w:t xml:space="preserve">. Current Pharmaceutical Design 2015; 21(4): 491-506. </w:t>
      </w:r>
      <w:r w:rsidR="00F329DF" w:rsidRPr="00F329DF">
        <w:rPr>
          <w:sz w:val="22"/>
          <w:szCs w:val="22"/>
          <w:u w:val="single"/>
        </w:rPr>
        <w:t xml:space="preserve">The study was supported by PRVOUK-P35/LF1/5, Project reg. </w:t>
      </w:r>
      <w:proofErr w:type="gramStart"/>
      <w:r w:rsidR="00F329DF" w:rsidRPr="00F329DF">
        <w:rPr>
          <w:sz w:val="22"/>
          <w:szCs w:val="22"/>
          <w:u w:val="single"/>
        </w:rPr>
        <w:t>no</w:t>
      </w:r>
      <w:proofErr w:type="gramEnd"/>
      <w:r w:rsidR="00F329DF" w:rsidRPr="00F329DF">
        <w:rPr>
          <w:sz w:val="22"/>
          <w:szCs w:val="22"/>
          <w:u w:val="single"/>
        </w:rPr>
        <w:t>. CZ.2.16/3.1.00/24012 from OP Prague Competitiveness and European Regional Development Fund – Project FNUSA-ICRC (No. CZ.1.05/1.1.00/02.0123)</w:t>
      </w:r>
      <w:r w:rsidR="00F329DF">
        <w:rPr>
          <w:sz w:val="22"/>
          <w:szCs w:val="22"/>
        </w:rPr>
        <w:t>.</w:t>
      </w:r>
      <w:r w:rsidR="00F329DF" w:rsidRPr="007920D1">
        <w:rPr>
          <w:sz w:val="22"/>
          <w:szCs w:val="22"/>
        </w:rPr>
        <w:t xml:space="preserve">  </w:t>
      </w:r>
    </w:p>
    <w:p w:rsidR="005D2B00" w:rsidRPr="005D2B00" w:rsidRDefault="005D2B00" w:rsidP="005D2B00">
      <w:pPr>
        <w:pStyle w:val="Odstavecseseznamem"/>
        <w:rPr>
          <w:sz w:val="22"/>
          <w:szCs w:val="22"/>
        </w:rPr>
      </w:pPr>
    </w:p>
    <w:p w:rsidR="005D2B00" w:rsidRDefault="005D2B00" w:rsidP="007920D1">
      <w:pPr>
        <w:pStyle w:val="Odstavecseseznamem"/>
        <w:numPr>
          <w:ilvl w:val="0"/>
          <w:numId w:val="2"/>
        </w:numPr>
        <w:rPr>
          <w:sz w:val="22"/>
          <w:szCs w:val="22"/>
        </w:rPr>
      </w:pPr>
      <w:r w:rsidRPr="005D2B00">
        <w:rPr>
          <w:b/>
          <w:sz w:val="22"/>
          <w:szCs w:val="22"/>
        </w:rPr>
        <w:t>Paleček Tomáš; Kuchynka Petr</w:t>
      </w:r>
      <w:r>
        <w:rPr>
          <w:sz w:val="22"/>
          <w:szCs w:val="22"/>
        </w:rPr>
        <w:t xml:space="preserve">; Mašek Martin; </w:t>
      </w:r>
      <w:r w:rsidRPr="005D2B00">
        <w:rPr>
          <w:b/>
          <w:sz w:val="22"/>
          <w:szCs w:val="22"/>
        </w:rPr>
        <w:t>Fikrle Michal; Podzimková Jana; Linhart Aleš</w:t>
      </w:r>
      <w:r>
        <w:rPr>
          <w:sz w:val="22"/>
          <w:szCs w:val="22"/>
        </w:rPr>
        <w:t xml:space="preserve">. </w:t>
      </w:r>
      <w:r w:rsidRPr="00A16509">
        <w:rPr>
          <w:color w:val="00B050"/>
          <w:sz w:val="22"/>
          <w:szCs w:val="22"/>
        </w:rPr>
        <w:t>Využití magnetické rezonance v diagnostice myokarditidy</w:t>
      </w:r>
      <w:r>
        <w:rPr>
          <w:sz w:val="22"/>
          <w:szCs w:val="22"/>
        </w:rPr>
        <w:t xml:space="preserve">. Kardiológia pre prax 2015; 13(3): 108-112. </w:t>
      </w:r>
      <w:r w:rsidRPr="005D2B00">
        <w:rPr>
          <w:i/>
          <w:sz w:val="22"/>
          <w:szCs w:val="22"/>
        </w:rPr>
        <w:t>Původní článek</w:t>
      </w:r>
      <w:r>
        <w:rPr>
          <w:sz w:val="22"/>
          <w:szCs w:val="22"/>
        </w:rPr>
        <w:t xml:space="preserve">. </w:t>
      </w:r>
      <w:r w:rsidRPr="005D2B00">
        <w:rPr>
          <w:sz w:val="22"/>
          <w:szCs w:val="22"/>
          <w:u w:val="single"/>
        </w:rPr>
        <w:t>Práce byla podpořena projektem PRVOUK P35/LF1/5, projektem OPPK Z.2.16/3.1.00/24012 a projektem FNUSA ICRC (No. CZ.1.05/1.1.00/02.0123)</w:t>
      </w:r>
      <w:r>
        <w:rPr>
          <w:sz w:val="22"/>
          <w:szCs w:val="22"/>
        </w:rPr>
        <w:t xml:space="preserve">.  </w:t>
      </w:r>
    </w:p>
    <w:p w:rsidR="00813D4D" w:rsidRPr="00813D4D" w:rsidRDefault="00813D4D" w:rsidP="00813D4D">
      <w:pPr>
        <w:pStyle w:val="Odstavecseseznamem"/>
        <w:rPr>
          <w:sz w:val="22"/>
          <w:szCs w:val="22"/>
        </w:rPr>
      </w:pPr>
    </w:p>
    <w:p w:rsidR="00813D4D" w:rsidRDefault="00813D4D" w:rsidP="007920D1">
      <w:pPr>
        <w:pStyle w:val="Odstavecseseznamem"/>
        <w:numPr>
          <w:ilvl w:val="0"/>
          <w:numId w:val="2"/>
        </w:numPr>
        <w:rPr>
          <w:sz w:val="22"/>
          <w:szCs w:val="22"/>
        </w:rPr>
      </w:pPr>
      <w:r w:rsidRPr="00813D4D">
        <w:rPr>
          <w:b/>
          <w:sz w:val="22"/>
          <w:szCs w:val="22"/>
        </w:rPr>
        <w:t>Paleček Tomáš</w:t>
      </w:r>
      <w:r>
        <w:rPr>
          <w:sz w:val="22"/>
          <w:szCs w:val="22"/>
        </w:rPr>
        <w:t xml:space="preserve">. </w:t>
      </w:r>
      <w:r w:rsidRPr="00A16509">
        <w:rPr>
          <w:color w:val="00B050"/>
          <w:sz w:val="22"/>
          <w:szCs w:val="22"/>
        </w:rPr>
        <w:t>Myokarditid</w:t>
      </w:r>
      <w:r w:rsidR="00C55151" w:rsidRPr="00A16509">
        <w:rPr>
          <w:color w:val="00B050"/>
          <w:sz w:val="22"/>
          <w:szCs w:val="22"/>
        </w:rPr>
        <w:t>y</w:t>
      </w:r>
      <w:r w:rsidRPr="00A16509">
        <w:rPr>
          <w:color w:val="00B050"/>
          <w:sz w:val="22"/>
          <w:szCs w:val="22"/>
        </w:rPr>
        <w:t xml:space="preserve"> – proč nás stále fascinuj</w:t>
      </w:r>
      <w:r w:rsidR="00C55151" w:rsidRPr="00A16509">
        <w:rPr>
          <w:color w:val="00B050"/>
          <w:sz w:val="22"/>
          <w:szCs w:val="22"/>
        </w:rPr>
        <w:t>í</w:t>
      </w:r>
      <w:r>
        <w:rPr>
          <w:sz w:val="22"/>
          <w:szCs w:val="22"/>
        </w:rPr>
        <w:t xml:space="preserve">? Kardiológia pre prax 2015; 13(3): 103-103. </w:t>
      </w:r>
      <w:r w:rsidRPr="00813D4D">
        <w:rPr>
          <w:i/>
          <w:sz w:val="22"/>
          <w:szCs w:val="22"/>
        </w:rPr>
        <w:t>Editorial</w:t>
      </w:r>
      <w:r>
        <w:rPr>
          <w:sz w:val="22"/>
          <w:szCs w:val="22"/>
        </w:rPr>
        <w:t xml:space="preserve">. </w:t>
      </w:r>
      <w:r w:rsidRPr="00813D4D">
        <w:rPr>
          <w:sz w:val="22"/>
          <w:szCs w:val="22"/>
          <w:u w:val="single"/>
        </w:rPr>
        <w:t>Práce byla podpořena projektem PRVOUK P35/LF1/5, projektem OPPK Z.2.16/3.1.00/24012 a projektem FNUSA ICRC (No. CZ.1.05/1.1.00/02.0123)</w:t>
      </w:r>
      <w:r>
        <w:rPr>
          <w:sz w:val="22"/>
          <w:szCs w:val="22"/>
        </w:rPr>
        <w:t xml:space="preserve">. </w:t>
      </w:r>
    </w:p>
    <w:p w:rsidR="00AE390C" w:rsidRPr="00AE390C" w:rsidRDefault="00AE390C" w:rsidP="00AE390C">
      <w:pPr>
        <w:pStyle w:val="Odstavecseseznamem"/>
        <w:rPr>
          <w:sz w:val="22"/>
          <w:szCs w:val="22"/>
        </w:rPr>
      </w:pPr>
    </w:p>
    <w:p w:rsidR="00AE390C" w:rsidRPr="00AE390C" w:rsidRDefault="00AE390C" w:rsidP="00AE390C">
      <w:pPr>
        <w:pStyle w:val="Odstavecseseznamem"/>
        <w:numPr>
          <w:ilvl w:val="0"/>
          <w:numId w:val="2"/>
        </w:numPr>
        <w:rPr>
          <w:sz w:val="22"/>
          <w:szCs w:val="22"/>
        </w:rPr>
      </w:pPr>
      <w:r w:rsidRPr="00A102E2">
        <w:rPr>
          <w:sz w:val="22"/>
          <w:szCs w:val="22"/>
        </w:rPr>
        <w:t xml:space="preserve">Ondřej Macura; </w:t>
      </w:r>
      <w:r w:rsidRPr="00A102E2">
        <w:rPr>
          <w:b/>
          <w:sz w:val="22"/>
          <w:szCs w:val="22"/>
        </w:rPr>
        <w:t>Tomáš Paleček</w:t>
      </w:r>
      <w:r w:rsidRPr="00A102E2">
        <w:rPr>
          <w:sz w:val="22"/>
          <w:szCs w:val="22"/>
        </w:rPr>
        <w:t xml:space="preserve">; Jaroslav Hlubocký; Petr Vondráček; Ivana Vítková; </w:t>
      </w:r>
      <w:r w:rsidRPr="00A102E2">
        <w:rPr>
          <w:b/>
          <w:sz w:val="22"/>
          <w:szCs w:val="22"/>
        </w:rPr>
        <w:t>Jan Kuchař; Zuzana Hlubocká</w:t>
      </w:r>
      <w:r w:rsidRPr="00A102E2">
        <w:rPr>
          <w:sz w:val="22"/>
          <w:szCs w:val="22"/>
        </w:rPr>
        <w:t>. Papillary fibroelastoma originating from the free left ventricular wall as the cause of recurrent stroke: Description of the case and literature review</w:t>
      </w:r>
      <w:r w:rsidRPr="00A102E2">
        <w:rPr>
          <w:rStyle w:val="documenttype"/>
          <w:sz w:val="22"/>
          <w:szCs w:val="22"/>
        </w:rPr>
        <w:t xml:space="preserve">. Cor et Vasa 2015. </w:t>
      </w:r>
      <w:r w:rsidRPr="00A102E2">
        <w:rPr>
          <w:rStyle w:val="documenttype"/>
          <w:sz w:val="22"/>
          <w:szCs w:val="22"/>
          <w:highlight w:val="green"/>
        </w:rPr>
        <w:t>Article in press</w:t>
      </w:r>
      <w:r w:rsidRPr="00A102E2">
        <w:rPr>
          <w:rStyle w:val="documenttype"/>
          <w:sz w:val="22"/>
          <w:szCs w:val="22"/>
        </w:rPr>
        <w:t xml:space="preserve">. </w:t>
      </w:r>
      <w:r w:rsidRPr="00A102E2">
        <w:rPr>
          <w:rStyle w:val="documenttype"/>
          <w:i/>
          <w:sz w:val="22"/>
          <w:szCs w:val="22"/>
        </w:rPr>
        <w:t>Case report</w:t>
      </w:r>
      <w:r w:rsidRPr="00A102E2">
        <w:rPr>
          <w:rStyle w:val="documenttype"/>
          <w:sz w:val="22"/>
          <w:szCs w:val="22"/>
        </w:rPr>
        <w:t xml:space="preserve">. </w:t>
      </w:r>
      <w:r w:rsidRPr="00A102E2">
        <w:rPr>
          <w:rStyle w:val="documenttype"/>
          <w:sz w:val="22"/>
          <w:szCs w:val="22"/>
          <w:u w:val="single"/>
        </w:rPr>
        <w:t xml:space="preserve">This study was supported by the following </w:t>
      </w:r>
      <w:r w:rsidRPr="00A102E2">
        <w:rPr>
          <w:rStyle w:val="documenttype"/>
          <w:sz w:val="22"/>
          <w:szCs w:val="22"/>
          <w:u w:val="single"/>
        </w:rPr>
        <w:lastRenderedPageBreak/>
        <w:t>projects: PRVOUKP35/LF1/5, European Regional Development Fund  (ERDF) – Project FNUSA-ICRC (No. CZ.1.05/1.1.00/02.0123)</w:t>
      </w:r>
      <w:r w:rsidRPr="00A102E2">
        <w:rPr>
          <w:rStyle w:val="documenttype"/>
          <w:sz w:val="22"/>
          <w:szCs w:val="22"/>
        </w:rPr>
        <w:t>.</w:t>
      </w:r>
      <w:r w:rsidRPr="00A102E2">
        <w:rPr>
          <w:sz w:val="22"/>
          <w:szCs w:val="22"/>
        </w:rPr>
        <w:t xml:space="preserve">   </w:t>
      </w:r>
    </w:p>
    <w:p w:rsidR="00E010E9" w:rsidRPr="00E010E9" w:rsidRDefault="00E010E9" w:rsidP="00E010E9">
      <w:pPr>
        <w:pStyle w:val="Odstavecseseznamem"/>
        <w:rPr>
          <w:sz w:val="22"/>
          <w:szCs w:val="22"/>
        </w:rPr>
      </w:pPr>
    </w:p>
    <w:p w:rsidR="00DD69A5" w:rsidRDefault="00E010E9" w:rsidP="00904404">
      <w:pPr>
        <w:pStyle w:val="Odstavecseseznamem"/>
        <w:numPr>
          <w:ilvl w:val="0"/>
          <w:numId w:val="2"/>
        </w:numPr>
        <w:rPr>
          <w:sz w:val="22"/>
          <w:szCs w:val="22"/>
        </w:rPr>
      </w:pPr>
      <w:r w:rsidRPr="00E010E9">
        <w:rPr>
          <w:b/>
          <w:sz w:val="22"/>
          <w:szCs w:val="22"/>
        </w:rPr>
        <w:t>Ručka David; Marek Josef; Rücklová Zuzana; Lubanda Jean-Claude; Havránek Štěpán</w:t>
      </w:r>
      <w:r>
        <w:rPr>
          <w:sz w:val="22"/>
          <w:szCs w:val="22"/>
        </w:rPr>
        <w:t xml:space="preserve">; Škvařil Jan; </w:t>
      </w:r>
      <w:r w:rsidRPr="00E010E9">
        <w:rPr>
          <w:b/>
          <w:sz w:val="22"/>
          <w:szCs w:val="22"/>
        </w:rPr>
        <w:t>Vařejka Petr; Chochola Miroslav; Karetová Debora; Kořínek Josef; Linhart Aleš</w:t>
      </w:r>
      <w:r>
        <w:rPr>
          <w:sz w:val="22"/>
          <w:szCs w:val="22"/>
        </w:rPr>
        <w:t xml:space="preserve">. </w:t>
      </w:r>
      <w:r w:rsidRPr="00A16509">
        <w:rPr>
          <w:color w:val="00B050"/>
          <w:sz w:val="22"/>
          <w:szCs w:val="22"/>
        </w:rPr>
        <w:t xml:space="preserve">Arterial </w:t>
      </w:r>
      <w:r w:rsidR="001A0391" w:rsidRPr="00A16509">
        <w:rPr>
          <w:color w:val="00B050"/>
          <w:sz w:val="22"/>
          <w:szCs w:val="22"/>
        </w:rPr>
        <w:t>stiffening contributes to impairment of cerebrovascular reactivity in patients with coronary artery disease without carotid stenosis</w:t>
      </w:r>
      <w:r w:rsidR="001A0391">
        <w:rPr>
          <w:sz w:val="22"/>
          <w:szCs w:val="22"/>
        </w:rPr>
        <w:t xml:space="preserve">. Physiological Research 2015; </w:t>
      </w:r>
      <w:r w:rsidR="00561AC8">
        <w:rPr>
          <w:sz w:val="22"/>
          <w:szCs w:val="22"/>
        </w:rPr>
        <w:t xml:space="preserve">64(3): 335-343. </w:t>
      </w:r>
      <w:r w:rsidR="001A0391" w:rsidRPr="001A0391">
        <w:rPr>
          <w:sz w:val="22"/>
          <w:szCs w:val="22"/>
          <w:u w:val="single"/>
        </w:rPr>
        <w:t>The study was supported by PRVOUK-P35/LF1/5, European Regional Developme</w:t>
      </w:r>
      <w:r w:rsidR="001A0391">
        <w:rPr>
          <w:sz w:val="22"/>
          <w:szCs w:val="22"/>
          <w:u w:val="single"/>
        </w:rPr>
        <w:t>n</w:t>
      </w:r>
      <w:r w:rsidR="001A0391" w:rsidRPr="001A0391">
        <w:rPr>
          <w:sz w:val="22"/>
          <w:szCs w:val="22"/>
          <w:u w:val="single"/>
        </w:rPr>
        <w:t xml:space="preserve">t Fund – Project FNUSA-ICRC (No. CZ.1.05/1.1.00/02.0123) and project from OP Prague Competitiveness, reg. </w:t>
      </w:r>
      <w:proofErr w:type="gramStart"/>
      <w:r w:rsidR="001A0391" w:rsidRPr="001A0391">
        <w:rPr>
          <w:sz w:val="22"/>
          <w:szCs w:val="22"/>
          <w:u w:val="single"/>
        </w:rPr>
        <w:t>no</w:t>
      </w:r>
      <w:proofErr w:type="gramEnd"/>
      <w:r w:rsidR="001A0391" w:rsidRPr="001A0391">
        <w:rPr>
          <w:sz w:val="22"/>
          <w:szCs w:val="22"/>
          <w:u w:val="single"/>
        </w:rPr>
        <w:t>. CZ.2.16/3.1.00/24012</w:t>
      </w:r>
      <w:r w:rsidR="001A0391">
        <w:rPr>
          <w:sz w:val="22"/>
          <w:szCs w:val="22"/>
        </w:rPr>
        <w:t xml:space="preserve">. </w:t>
      </w:r>
    </w:p>
    <w:p w:rsidR="00C753D4" w:rsidRPr="00C753D4" w:rsidRDefault="00C753D4" w:rsidP="00C753D4">
      <w:pPr>
        <w:pStyle w:val="Odstavecseseznamem"/>
        <w:rPr>
          <w:sz w:val="22"/>
          <w:szCs w:val="22"/>
        </w:rPr>
      </w:pPr>
    </w:p>
    <w:p w:rsidR="00C753D4" w:rsidRPr="00A16509" w:rsidRDefault="00C753D4" w:rsidP="00904404">
      <w:pPr>
        <w:pStyle w:val="Odstavecseseznamem"/>
        <w:numPr>
          <w:ilvl w:val="0"/>
          <w:numId w:val="2"/>
        </w:numPr>
        <w:rPr>
          <w:color w:val="FF0000"/>
          <w:sz w:val="22"/>
          <w:szCs w:val="22"/>
        </w:rPr>
      </w:pPr>
      <w:r w:rsidRPr="00A16509">
        <w:rPr>
          <w:b/>
          <w:color w:val="FF0000"/>
          <w:sz w:val="22"/>
          <w:szCs w:val="22"/>
        </w:rPr>
        <w:t>Rob Daniel; Kuchynka Petr; Paleček Tomáš</w:t>
      </w:r>
      <w:r w:rsidRPr="00A16509">
        <w:rPr>
          <w:color w:val="FF0000"/>
          <w:sz w:val="22"/>
          <w:szCs w:val="22"/>
        </w:rPr>
        <w:t xml:space="preserve">; Černý Vladimír; Mašek Martin; Vítková Ivana; </w:t>
      </w:r>
      <w:r w:rsidRPr="00A16509">
        <w:rPr>
          <w:b/>
          <w:color w:val="FF0000"/>
          <w:sz w:val="22"/>
          <w:szCs w:val="22"/>
        </w:rPr>
        <w:t>Rücklová Zuzana; Němeček Eduard</w:t>
      </w:r>
      <w:r w:rsidRPr="00A16509">
        <w:rPr>
          <w:color w:val="FF0000"/>
          <w:sz w:val="22"/>
          <w:szCs w:val="22"/>
        </w:rPr>
        <w:t xml:space="preserve">; Zogala David; </w:t>
      </w:r>
      <w:r w:rsidRPr="00A16509">
        <w:rPr>
          <w:b/>
          <w:color w:val="FF0000"/>
          <w:sz w:val="22"/>
          <w:szCs w:val="22"/>
        </w:rPr>
        <w:t>Linhart Aleš</w:t>
      </w:r>
      <w:r w:rsidRPr="00A16509">
        <w:rPr>
          <w:color w:val="FF0000"/>
          <w:sz w:val="22"/>
          <w:szCs w:val="22"/>
        </w:rPr>
        <w:t>. A rare case of regressively changed lipomatous hyperthrophy of the interatrial septum presenting with anemia and reccurent fever. Cardiovascular Pathology 201</w:t>
      </w:r>
      <w:r w:rsidR="00A16509">
        <w:rPr>
          <w:color w:val="FF0000"/>
          <w:sz w:val="22"/>
          <w:szCs w:val="22"/>
        </w:rPr>
        <w:t>6</w:t>
      </w:r>
      <w:r w:rsidRPr="00A16509">
        <w:rPr>
          <w:color w:val="FF0000"/>
          <w:sz w:val="22"/>
          <w:szCs w:val="22"/>
        </w:rPr>
        <w:t xml:space="preserve">; </w:t>
      </w:r>
      <w:r w:rsidR="00A16509">
        <w:rPr>
          <w:color w:val="FF0000"/>
          <w:sz w:val="22"/>
          <w:szCs w:val="22"/>
        </w:rPr>
        <w:t>25(2): 161-164</w:t>
      </w:r>
      <w:r w:rsidRPr="00A16509">
        <w:rPr>
          <w:color w:val="FF0000"/>
          <w:sz w:val="22"/>
          <w:szCs w:val="22"/>
        </w:rPr>
        <w:t>.</w:t>
      </w:r>
      <w:r w:rsidR="00EC44C3" w:rsidRPr="00A16509">
        <w:rPr>
          <w:color w:val="FF0000"/>
          <w:sz w:val="22"/>
          <w:szCs w:val="22"/>
        </w:rPr>
        <w:t xml:space="preserve"> </w:t>
      </w:r>
      <w:r w:rsidR="00EC44C3" w:rsidRPr="00A16509">
        <w:rPr>
          <w:i/>
          <w:color w:val="FF0000"/>
          <w:sz w:val="22"/>
          <w:szCs w:val="22"/>
        </w:rPr>
        <w:t>Case report</w:t>
      </w:r>
      <w:r w:rsidR="00EC44C3" w:rsidRPr="00A16509">
        <w:rPr>
          <w:color w:val="FF0000"/>
          <w:sz w:val="22"/>
          <w:szCs w:val="22"/>
        </w:rPr>
        <w:t>.</w:t>
      </w:r>
      <w:r w:rsidRPr="00A16509">
        <w:rPr>
          <w:color w:val="FF0000"/>
          <w:sz w:val="22"/>
          <w:szCs w:val="22"/>
        </w:rPr>
        <w:t xml:space="preserve">  </w:t>
      </w:r>
    </w:p>
    <w:p w:rsidR="00CC6915" w:rsidRPr="00CC6915" w:rsidRDefault="00CC6915" w:rsidP="00CC6915">
      <w:pPr>
        <w:pStyle w:val="Odstavecseseznamem"/>
        <w:rPr>
          <w:sz w:val="22"/>
          <w:szCs w:val="22"/>
        </w:rPr>
      </w:pPr>
    </w:p>
    <w:p w:rsidR="00CC6915" w:rsidRDefault="00CC6915" w:rsidP="00904404">
      <w:pPr>
        <w:pStyle w:val="Odstavecseseznamem"/>
        <w:numPr>
          <w:ilvl w:val="0"/>
          <w:numId w:val="2"/>
        </w:numPr>
        <w:rPr>
          <w:sz w:val="22"/>
          <w:szCs w:val="22"/>
        </w:rPr>
      </w:pPr>
      <w:r>
        <w:rPr>
          <w:sz w:val="22"/>
          <w:szCs w:val="22"/>
        </w:rPr>
        <w:t xml:space="preserve">Janák David; </w:t>
      </w:r>
      <w:r w:rsidRPr="00CC6915">
        <w:rPr>
          <w:b/>
          <w:sz w:val="22"/>
          <w:szCs w:val="22"/>
        </w:rPr>
        <w:t>Ručka David</w:t>
      </w:r>
      <w:r>
        <w:rPr>
          <w:sz w:val="22"/>
          <w:szCs w:val="22"/>
        </w:rPr>
        <w:t xml:space="preserve">; Kudlička Jaroslav; Rohn Vilém; Lindner Jaroslav; Kittnar Otomar. </w:t>
      </w:r>
      <w:r w:rsidRPr="00993CAC">
        <w:rPr>
          <w:color w:val="00B050"/>
          <w:sz w:val="22"/>
          <w:szCs w:val="22"/>
        </w:rPr>
        <w:t>Acute digital ischemia associated with closed injury</w:t>
      </w:r>
      <w:r>
        <w:rPr>
          <w:sz w:val="22"/>
          <w:szCs w:val="22"/>
        </w:rPr>
        <w:t xml:space="preserve">. Prague Medical Report 2015; 116(3): 239-243. </w:t>
      </w:r>
      <w:r w:rsidRPr="00CC6915">
        <w:rPr>
          <w:i/>
          <w:sz w:val="22"/>
          <w:szCs w:val="22"/>
        </w:rPr>
        <w:t>Case report</w:t>
      </w:r>
      <w:r>
        <w:rPr>
          <w:sz w:val="22"/>
          <w:szCs w:val="22"/>
        </w:rPr>
        <w:t xml:space="preserve">.   </w:t>
      </w:r>
    </w:p>
    <w:p w:rsidR="00124F31" w:rsidRPr="00124F31" w:rsidRDefault="00124F31" w:rsidP="00124F31">
      <w:pPr>
        <w:pStyle w:val="Odstavecseseznamem"/>
        <w:rPr>
          <w:sz w:val="22"/>
          <w:szCs w:val="22"/>
        </w:rPr>
      </w:pPr>
    </w:p>
    <w:p w:rsidR="00124F31" w:rsidRPr="00993CAC" w:rsidRDefault="00124F31" w:rsidP="00904404">
      <w:pPr>
        <w:pStyle w:val="Odstavecseseznamem"/>
        <w:numPr>
          <w:ilvl w:val="0"/>
          <w:numId w:val="2"/>
        </w:numPr>
        <w:rPr>
          <w:color w:val="FF0000"/>
          <w:sz w:val="22"/>
          <w:szCs w:val="22"/>
        </w:rPr>
      </w:pPr>
      <w:r w:rsidRPr="00993CAC">
        <w:rPr>
          <w:b/>
          <w:color w:val="FF0000"/>
          <w:sz w:val="22"/>
          <w:szCs w:val="22"/>
        </w:rPr>
        <w:t>Skalická Hana; Bělohlávek Jan</w:t>
      </w:r>
      <w:r w:rsidRPr="00993CAC">
        <w:rPr>
          <w:color w:val="FF0000"/>
          <w:sz w:val="22"/>
          <w:szCs w:val="22"/>
        </w:rPr>
        <w:t xml:space="preserve">. Nekardiální plicní edém, syndrom akutní dechové tísně. Časopis lékařů českých 2015; 154(6): 273-279. </w:t>
      </w:r>
      <w:r w:rsidRPr="00993CAC">
        <w:rPr>
          <w:i/>
          <w:color w:val="FF0000"/>
          <w:sz w:val="22"/>
          <w:szCs w:val="22"/>
        </w:rPr>
        <w:t>Article</w:t>
      </w:r>
      <w:r w:rsidRPr="00993CAC">
        <w:rPr>
          <w:color w:val="FF0000"/>
          <w:sz w:val="22"/>
          <w:szCs w:val="22"/>
        </w:rPr>
        <w:t>.</w:t>
      </w:r>
      <w:r w:rsidR="00993CAC" w:rsidRPr="00993CAC">
        <w:rPr>
          <w:color w:val="FF0000"/>
          <w:sz w:val="22"/>
          <w:szCs w:val="22"/>
        </w:rPr>
        <w:t xml:space="preserve"> PLNÝ TEXT CHYBÍ!</w:t>
      </w:r>
    </w:p>
    <w:p w:rsidR="00DD69A5" w:rsidRPr="00993CAC" w:rsidRDefault="00DD69A5" w:rsidP="00DD69A5">
      <w:pPr>
        <w:pStyle w:val="Odstavecseseznamem"/>
        <w:rPr>
          <w:color w:val="FF0000"/>
          <w:sz w:val="22"/>
          <w:szCs w:val="22"/>
        </w:rPr>
      </w:pPr>
    </w:p>
    <w:p w:rsidR="00730737" w:rsidRDefault="00DD69A5" w:rsidP="00904404">
      <w:pPr>
        <w:pStyle w:val="Odstavecseseznamem"/>
        <w:numPr>
          <w:ilvl w:val="0"/>
          <w:numId w:val="2"/>
        </w:numPr>
        <w:rPr>
          <w:sz w:val="22"/>
          <w:szCs w:val="22"/>
        </w:rPr>
      </w:pPr>
      <w:r w:rsidRPr="00DD69A5">
        <w:rPr>
          <w:b/>
          <w:sz w:val="22"/>
          <w:szCs w:val="22"/>
        </w:rPr>
        <w:t>Šimek Stanislav</w:t>
      </w:r>
      <w:r>
        <w:rPr>
          <w:sz w:val="22"/>
          <w:szCs w:val="22"/>
        </w:rPr>
        <w:t xml:space="preserve">. </w:t>
      </w:r>
      <w:r w:rsidRPr="00993CAC">
        <w:rPr>
          <w:color w:val="00B050"/>
          <w:sz w:val="22"/>
          <w:szCs w:val="22"/>
        </w:rPr>
        <w:t>Léčba infarktu je závod s časem</w:t>
      </w:r>
      <w:r>
        <w:rPr>
          <w:sz w:val="22"/>
          <w:szCs w:val="22"/>
        </w:rPr>
        <w:t xml:space="preserve">. Intervenční a kutní kardiologie 2015; 14(2): 56-59. </w:t>
      </w:r>
      <w:r w:rsidRPr="00DD69A5">
        <w:rPr>
          <w:i/>
          <w:sz w:val="22"/>
          <w:szCs w:val="22"/>
        </w:rPr>
        <w:t>Úvodník – Editorial</w:t>
      </w:r>
      <w:r>
        <w:rPr>
          <w:sz w:val="22"/>
          <w:szCs w:val="22"/>
        </w:rPr>
        <w:t xml:space="preserve">. </w:t>
      </w:r>
      <w:r w:rsidR="001A0391">
        <w:rPr>
          <w:sz w:val="22"/>
          <w:szCs w:val="22"/>
        </w:rPr>
        <w:t xml:space="preserve"> </w:t>
      </w:r>
      <w:r w:rsidR="00E010E9">
        <w:rPr>
          <w:sz w:val="22"/>
          <w:szCs w:val="22"/>
        </w:rPr>
        <w:t xml:space="preserve"> </w:t>
      </w:r>
    </w:p>
    <w:p w:rsidR="00730737" w:rsidRPr="00730737" w:rsidRDefault="00730737" w:rsidP="00730737">
      <w:pPr>
        <w:pStyle w:val="Odstavecseseznamem"/>
        <w:rPr>
          <w:sz w:val="22"/>
          <w:szCs w:val="22"/>
        </w:rPr>
      </w:pPr>
    </w:p>
    <w:p w:rsidR="00053FCA" w:rsidRDefault="00730737" w:rsidP="00730737">
      <w:pPr>
        <w:pStyle w:val="Odstavecseseznamem"/>
        <w:numPr>
          <w:ilvl w:val="0"/>
          <w:numId w:val="2"/>
        </w:numPr>
        <w:rPr>
          <w:sz w:val="22"/>
          <w:szCs w:val="22"/>
        </w:rPr>
      </w:pPr>
      <w:r w:rsidRPr="0002184B">
        <w:rPr>
          <w:sz w:val="22"/>
          <w:szCs w:val="22"/>
        </w:rPr>
        <w:t xml:space="preserve">Špunda Rudolf; </w:t>
      </w:r>
      <w:r w:rsidRPr="0002184B">
        <w:rPr>
          <w:b/>
          <w:sz w:val="22"/>
          <w:szCs w:val="22"/>
        </w:rPr>
        <w:t>Válek Martin</w:t>
      </w:r>
      <w:r w:rsidRPr="0002184B">
        <w:rPr>
          <w:sz w:val="22"/>
          <w:szCs w:val="22"/>
        </w:rPr>
        <w:t xml:space="preserve">; Salmay Tomáš; Pecha Ondřej; Lindner Jaroslav; Špaček Miroslav. </w:t>
      </w:r>
      <w:r w:rsidRPr="00993CAC">
        <w:rPr>
          <w:color w:val="00B050"/>
          <w:sz w:val="22"/>
          <w:szCs w:val="22"/>
        </w:rPr>
        <w:t>Differential impact on acute kidney injury incidence between on- and off pump coronary artery bypass grafting in octogenarians</w:t>
      </w:r>
      <w:r w:rsidRPr="0002184B">
        <w:rPr>
          <w:sz w:val="22"/>
          <w:szCs w:val="22"/>
        </w:rPr>
        <w:t>. Biomedical Papers (of the Medical Faculty of the University Palacky, Olomouc, Czech Republic) 201</w:t>
      </w:r>
      <w:r>
        <w:rPr>
          <w:sz w:val="22"/>
          <w:szCs w:val="22"/>
        </w:rPr>
        <w:t>5</w:t>
      </w:r>
      <w:r w:rsidRPr="0002184B">
        <w:rPr>
          <w:sz w:val="22"/>
          <w:szCs w:val="22"/>
        </w:rPr>
        <w:t>; 15</w:t>
      </w:r>
      <w:r>
        <w:rPr>
          <w:sz w:val="22"/>
          <w:szCs w:val="22"/>
        </w:rPr>
        <w:t>9(3): 449-54</w:t>
      </w:r>
      <w:r w:rsidRPr="00643FEB">
        <w:rPr>
          <w:sz w:val="22"/>
          <w:szCs w:val="22"/>
        </w:rPr>
        <w:t xml:space="preserve">. </w:t>
      </w:r>
    </w:p>
    <w:p w:rsidR="00053FCA" w:rsidRPr="00053FCA" w:rsidRDefault="00053FCA" w:rsidP="00053FCA">
      <w:pPr>
        <w:pStyle w:val="Odstavecseseznamem"/>
        <w:rPr>
          <w:sz w:val="22"/>
          <w:szCs w:val="22"/>
        </w:rPr>
      </w:pPr>
    </w:p>
    <w:p w:rsidR="00730737" w:rsidRDefault="00053FCA" w:rsidP="00730737">
      <w:pPr>
        <w:pStyle w:val="Odstavecseseznamem"/>
        <w:numPr>
          <w:ilvl w:val="0"/>
          <w:numId w:val="2"/>
        </w:numPr>
        <w:rPr>
          <w:sz w:val="22"/>
          <w:szCs w:val="22"/>
        </w:rPr>
      </w:pPr>
      <w:r w:rsidRPr="00100E21">
        <w:rPr>
          <w:b/>
          <w:sz w:val="22"/>
          <w:szCs w:val="22"/>
        </w:rPr>
        <w:t>Votavová Regina</w:t>
      </w:r>
      <w:r>
        <w:rPr>
          <w:sz w:val="22"/>
          <w:szCs w:val="22"/>
        </w:rPr>
        <w:t xml:space="preserve">; Linhartová Anna; </w:t>
      </w:r>
      <w:r w:rsidRPr="00DD1738">
        <w:rPr>
          <w:b/>
          <w:sz w:val="22"/>
          <w:szCs w:val="22"/>
        </w:rPr>
        <w:t>Kořínek Josef; Marek Josef; Linhart Aleš</w:t>
      </w:r>
      <w:r>
        <w:rPr>
          <w:sz w:val="22"/>
          <w:szCs w:val="22"/>
        </w:rPr>
        <w:t xml:space="preserve">. </w:t>
      </w:r>
      <w:r w:rsidRPr="00217CF0">
        <w:rPr>
          <w:color w:val="00B050"/>
          <w:sz w:val="22"/>
          <w:szCs w:val="22"/>
        </w:rPr>
        <w:t>Echocardiography in coronary artery disease</w:t>
      </w:r>
      <w:r>
        <w:rPr>
          <w:sz w:val="22"/>
          <w:szCs w:val="22"/>
        </w:rPr>
        <w:t xml:space="preserve">. Cor et Vasa 2015; 57(6)Special Issue: e408-e418. </w:t>
      </w:r>
      <w:r w:rsidRPr="00DD1738">
        <w:rPr>
          <w:i/>
          <w:sz w:val="22"/>
          <w:szCs w:val="22"/>
        </w:rPr>
        <w:t>Přehledový článek</w:t>
      </w:r>
      <w:r>
        <w:rPr>
          <w:sz w:val="22"/>
          <w:szCs w:val="22"/>
        </w:rPr>
        <w:t xml:space="preserve">. </w:t>
      </w:r>
      <w:r w:rsidRPr="00DD1738">
        <w:rPr>
          <w:sz w:val="22"/>
          <w:szCs w:val="22"/>
          <w:u w:val="single"/>
        </w:rPr>
        <w:t>Článek byl podpořen z programu PRVOUK-P35/LF1/5</w:t>
      </w:r>
      <w:r>
        <w:rPr>
          <w:sz w:val="22"/>
          <w:szCs w:val="22"/>
        </w:rPr>
        <w:t>.</w:t>
      </w:r>
      <w:r w:rsidR="00730737">
        <w:rPr>
          <w:sz w:val="22"/>
          <w:szCs w:val="22"/>
        </w:rPr>
        <w:t xml:space="preserve"> </w:t>
      </w:r>
      <w:r w:rsidR="00730737" w:rsidRPr="00643FEB">
        <w:rPr>
          <w:sz w:val="22"/>
          <w:szCs w:val="22"/>
        </w:rPr>
        <w:t xml:space="preserve">  </w:t>
      </w:r>
    </w:p>
    <w:p w:rsidR="00020030" w:rsidRPr="00020030" w:rsidRDefault="00020030" w:rsidP="00020030">
      <w:pPr>
        <w:pStyle w:val="Odstavecseseznamem"/>
        <w:rPr>
          <w:sz w:val="22"/>
          <w:szCs w:val="22"/>
        </w:rPr>
      </w:pPr>
    </w:p>
    <w:p w:rsidR="00020030" w:rsidRPr="00643FEB" w:rsidRDefault="00020030" w:rsidP="00730737">
      <w:pPr>
        <w:pStyle w:val="Odstavecseseznamem"/>
        <w:numPr>
          <w:ilvl w:val="0"/>
          <w:numId w:val="2"/>
        </w:numPr>
        <w:rPr>
          <w:sz w:val="22"/>
          <w:szCs w:val="22"/>
        </w:rPr>
      </w:pPr>
      <w:r w:rsidRPr="00020030">
        <w:rPr>
          <w:b/>
          <w:sz w:val="22"/>
          <w:szCs w:val="22"/>
        </w:rPr>
        <w:t>Zemánek David</w:t>
      </w:r>
      <w:r>
        <w:rPr>
          <w:sz w:val="22"/>
          <w:szCs w:val="22"/>
        </w:rPr>
        <w:t xml:space="preserve">. </w:t>
      </w:r>
      <w:r w:rsidRPr="00217CF0">
        <w:rPr>
          <w:color w:val="00B050"/>
          <w:sz w:val="22"/>
          <w:szCs w:val="22"/>
        </w:rPr>
        <w:t>Perikarditidy</w:t>
      </w:r>
      <w:r>
        <w:rPr>
          <w:sz w:val="22"/>
          <w:szCs w:val="22"/>
        </w:rPr>
        <w:t xml:space="preserve">. Kardiologická revue 2015; 17(4): 300-306. </w:t>
      </w:r>
      <w:r w:rsidRPr="00020030">
        <w:rPr>
          <w:sz w:val="22"/>
          <w:szCs w:val="22"/>
          <w:u w:val="single"/>
        </w:rPr>
        <w:t>Tato práce byla podpořena projektem PRVOUK-P35/LF1/5</w:t>
      </w:r>
      <w:r>
        <w:rPr>
          <w:sz w:val="22"/>
          <w:szCs w:val="22"/>
        </w:rPr>
        <w:t>.</w:t>
      </w:r>
    </w:p>
    <w:p w:rsidR="00E010E9" w:rsidRPr="00730737" w:rsidRDefault="00E010E9" w:rsidP="00730737">
      <w:pPr>
        <w:ind w:left="360"/>
        <w:rPr>
          <w:sz w:val="22"/>
          <w:szCs w:val="22"/>
        </w:rPr>
      </w:pPr>
      <w:r w:rsidRPr="00730737">
        <w:rPr>
          <w:sz w:val="22"/>
          <w:szCs w:val="22"/>
        </w:rPr>
        <w:t xml:space="preserve"> </w:t>
      </w:r>
    </w:p>
    <w:p w:rsidR="00455239" w:rsidRDefault="00455239">
      <w:pPr>
        <w:rPr>
          <w:sz w:val="22"/>
          <w:szCs w:val="22"/>
        </w:rPr>
      </w:pPr>
    </w:p>
    <w:p w:rsidR="00FC4DEB" w:rsidRDefault="00FC4DEB">
      <w:pPr>
        <w:rPr>
          <w:sz w:val="22"/>
          <w:szCs w:val="22"/>
        </w:rPr>
      </w:pPr>
    </w:p>
    <w:p w:rsidR="00371069" w:rsidRDefault="00371069">
      <w:pPr>
        <w:rPr>
          <w:sz w:val="22"/>
          <w:szCs w:val="22"/>
        </w:rPr>
      </w:pPr>
    </w:p>
    <w:p w:rsidR="00371069" w:rsidRDefault="00371069" w:rsidP="00371069">
      <w:pPr>
        <w:rPr>
          <w:b/>
          <w:sz w:val="22"/>
          <w:szCs w:val="22"/>
        </w:rPr>
      </w:pPr>
      <w:r w:rsidRPr="00737610">
        <w:rPr>
          <w:b/>
          <w:sz w:val="22"/>
          <w:szCs w:val="22"/>
        </w:rPr>
        <w:t>Knihy a kapitoly v</w:t>
      </w:r>
      <w:r>
        <w:rPr>
          <w:b/>
          <w:sz w:val="22"/>
          <w:szCs w:val="22"/>
        </w:rPr>
        <w:t> </w:t>
      </w:r>
      <w:r w:rsidRPr="00737610">
        <w:rPr>
          <w:b/>
          <w:sz w:val="22"/>
          <w:szCs w:val="22"/>
        </w:rPr>
        <w:t>knihách</w:t>
      </w:r>
      <w:r>
        <w:rPr>
          <w:b/>
          <w:sz w:val="22"/>
          <w:szCs w:val="22"/>
        </w:rPr>
        <w:t xml:space="preserve"> </w:t>
      </w:r>
      <w:r w:rsidRPr="006C41DC">
        <w:rPr>
          <w:b/>
          <w:sz w:val="22"/>
          <w:szCs w:val="22"/>
        </w:rPr>
        <w:t>(</w:t>
      </w:r>
      <w:r w:rsidR="006C41DC" w:rsidRPr="006C41DC">
        <w:rPr>
          <w:b/>
          <w:sz w:val="22"/>
          <w:szCs w:val="22"/>
        </w:rPr>
        <w:t>1</w:t>
      </w:r>
      <w:r w:rsidR="002D2090">
        <w:rPr>
          <w:b/>
          <w:sz w:val="22"/>
          <w:szCs w:val="22"/>
        </w:rPr>
        <w:t>1</w:t>
      </w:r>
      <w:r w:rsidRPr="006C41DC">
        <w:rPr>
          <w:b/>
          <w:sz w:val="22"/>
          <w:szCs w:val="22"/>
        </w:rPr>
        <w:t>)</w:t>
      </w:r>
    </w:p>
    <w:p w:rsidR="009E2858" w:rsidRPr="00A702DE" w:rsidRDefault="009E2858" w:rsidP="00371069">
      <w:pPr>
        <w:rPr>
          <w:b/>
          <w:color w:val="00B050"/>
          <w:sz w:val="22"/>
          <w:szCs w:val="22"/>
        </w:rPr>
      </w:pPr>
    </w:p>
    <w:p w:rsidR="00462B9A" w:rsidRPr="00A702DE" w:rsidRDefault="00462B9A" w:rsidP="00CA58C2">
      <w:pPr>
        <w:pStyle w:val="Odstavecseseznamem"/>
        <w:numPr>
          <w:ilvl w:val="0"/>
          <w:numId w:val="3"/>
        </w:numPr>
        <w:rPr>
          <w:color w:val="00B050"/>
          <w:sz w:val="22"/>
          <w:szCs w:val="22"/>
        </w:rPr>
      </w:pPr>
      <w:r w:rsidRPr="00A702DE">
        <w:rPr>
          <w:b/>
          <w:color w:val="00B050"/>
          <w:sz w:val="22"/>
          <w:szCs w:val="22"/>
        </w:rPr>
        <w:t>Bulková Veronika</w:t>
      </w:r>
      <w:r w:rsidRPr="00A702DE">
        <w:rPr>
          <w:color w:val="00B050"/>
          <w:sz w:val="22"/>
          <w:szCs w:val="22"/>
        </w:rPr>
        <w:t xml:space="preserve">; Fedorco Marián. Monitorování EKG při fibrilaci síní. </w:t>
      </w:r>
      <w:r w:rsidRPr="00A702DE">
        <w:rPr>
          <w:i/>
          <w:color w:val="00B050"/>
          <w:sz w:val="22"/>
          <w:szCs w:val="22"/>
        </w:rPr>
        <w:t>Kapitola v knize</w:t>
      </w:r>
      <w:r w:rsidRPr="00A702DE">
        <w:rPr>
          <w:color w:val="00B050"/>
          <w:sz w:val="22"/>
          <w:szCs w:val="22"/>
        </w:rPr>
        <w:t>. 184-191. Novinky v kardiologii 2015. Mladá fronta 2015, Praha. ISBN 978-80-204-3712-9. Počet stran 29</w:t>
      </w:r>
      <w:r w:rsidR="00CF7F71" w:rsidRPr="00A702DE">
        <w:rPr>
          <w:color w:val="00B050"/>
          <w:sz w:val="22"/>
          <w:szCs w:val="22"/>
        </w:rPr>
        <w:t>7</w:t>
      </w:r>
      <w:r w:rsidRPr="00A702DE">
        <w:rPr>
          <w:color w:val="00B050"/>
          <w:sz w:val="22"/>
          <w:szCs w:val="22"/>
        </w:rPr>
        <w:t>.</w:t>
      </w:r>
    </w:p>
    <w:p w:rsidR="00462B9A" w:rsidRPr="00A702DE" w:rsidRDefault="00462B9A" w:rsidP="00462B9A">
      <w:pPr>
        <w:pStyle w:val="Odstavecseseznamem"/>
        <w:rPr>
          <w:color w:val="00B050"/>
          <w:sz w:val="22"/>
          <w:szCs w:val="22"/>
        </w:rPr>
      </w:pPr>
      <w:r w:rsidRPr="00A702DE">
        <w:rPr>
          <w:color w:val="00B050"/>
          <w:sz w:val="22"/>
          <w:szCs w:val="22"/>
        </w:rPr>
        <w:t xml:space="preserve">  </w:t>
      </w:r>
    </w:p>
    <w:p w:rsidR="000B02CF" w:rsidRPr="00A702DE" w:rsidRDefault="000B02CF" w:rsidP="00CA58C2">
      <w:pPr>
        <w:pStyle w:val="Odstavecseseznamem"/>
        <w:numPr>
          <w:ilvl w:val="0"/>
          <w:numId w:val="3"/>
        </w:numPr>
        <w:rPr>
          <w:color w:val="00B050"/>
          <w:sz w:val="22"/>
          <w:szCs w:val="22"/>
        </w:rPr>
      </w:pPr>
      <w:r w:rsidRPr="00A702DE">
        <w:rPr>
          <w:b/>
          <w:color w:val="00B050"/>
          <w:sz w:val="22"/>
          <w:szCs w:val="22"/>
        </w:rPr>
        <w:t>Cífková Renata</w:t>
      </w:r>
      <w:r w:rsidRPr="00A702DE">
        <w:rPr>
          <w:color w:val="00B050"/>
          <w:sz w:val="22"/>
          <w:szCs w:val="22"/>
        </w:rPr>
        <w:t xml:space="preserve">. Studie ADVANCE CCB a ADVANCE ON. </w:t>
      </w:r>
      <w:r w:rsidRPr="00A702DE">
        <w:rPr>
          <w:i/>
          <w:color w:val="00B050"/>
          <w:sz w:val="22"/>
          <w:szCs w:val="22"/>
        </w:rPr>
        <w:t>Kapitola v knize</w:t>
      </w:r>
      <w:r w:rsidRPr="00A702DE">
        <w:rPr>
          <w:color w:val="00B050"/>
          <w:sz w:val="22"/>
          <w:szCs w:val="22"/>
        </w:rPr>
        <w:t xml:space="preserve">. 149-160. Arteriální hypertenze: současné klinické trendy XIII. Stanislav </w:t>
      </w:r>
      <w:proofErr w:type="gramStart"/>
      <w:r w:rsidRPr="00A702DE">
        <w:rPr>
          <w:color w:val="00B050"/>
          <w:sz w:val="22"/>
          <w:szCs w:val="22"/>
        </w:rPr>
        <w:t>Juhaňák</w:t>
      </w:r>
      <w:proofErr w:type="gramEnd"/>
      <w:r w:rsidRPr="00A702DE">
        <w:rPr>
          <w:color w:val="00B050"/>
          <w:sz w:val="22"/>
          <w:szCs w:val="22"/>
        </w:rPr>
        <w:t xml:space="preserve"> –</w:t>
      </w:r>
      <w:proofErr w:type="gramStart"/>
      <w:r w:rsidRPr="00A702DE">
        <w:rPr>
          <w:color w:val="00B050"/>
          <w:sz w:val="22"/>
          <w:szCs w:val="22"/>
        </w:rPr>
        <w:t>Triton</w:t>
      </w:r>
      <w:proofErr w:type="gramEnd"/>
      <w:r w:rsidRPr="00A702DE">
        <w:rPr>
          <w:color w:val="00B050"/>
          <w:sz w:val="22"/>
          <w:szCs w:val="22"/>
        </w:rPr>
        <w:t xml:space="preserve"> 2015, Praha. ISBN 978-80-7387-883-2. Počet stran 191.</w:t>
      </w:r>
      <w:r w:rsidR="00A702DE" w:rsidRPr="00A702DE">
        <w:rPr>
          <w:color w:val="00B050"/>
          <w:sz w:val="22"/>
          <w:szCs w:val="22"/>
        </w:rPr>
        <w:t xml:space="preserve"> nahlášeno v OBD jako „jiný příspěvek v konferenčním sborníku nerecenzovaném“</w:t>
      </w:r>
      <w:r w:rsidRPr="00A702DE">
        <w:rPr>
          <w:color w:val="00B050"/>
          <w:sz w:val="22"/>
          <w:szCs w:val="22"/>
        </w:rPr>
        <w:t xml:space="preserve">    </w:t>
      </w:r>
    </w:p>
    <w:p w:rsidR="00CF7F71" w:rsidRPr="00A702DE" w:rsidRDefault="00CF7F71" w:rsidP="002D2090">
      <w:pPr>
        <w:rPr>
          <w:color w:val="00B050"/>
          <w:sz w:val="22"/>
          <w:szCs w:val="22"/>
        </w:rPr>
      </w:pPr>
    </w:p>
    <w:p w:rsidR="00CF7F71" w:rsidRPr="00A702DE" w:rsidRDefault="00CF7F71" w:rsidP="00CA58C2">
      <w:pPr>
        <w:pStyle w:val="Odstavecseseznamem"/>
        <w:numPr>
          <w:ilvl w:val="0"/>
          <w:numId w:val="3"/>
        </w:numPr>
        <w:rPr>
          <w:color w:val="00B050"/>
          <w:sz w:val="22"/>
          <w:szCs w:val="22"/>
        </w:rPr>
      </w:pPr>
      <w:r w:rsidRPr="00A702DE">
        <w:rPr>
          <w:b/>
          <w:color w:val="00B050"/>
          <w:sz w:val="22"/>
          <w:szCs w:val="22"/>
        </w:rPr>
        <w:lastRenderedPageBreak/>
        <w:t>Jansa Pavel</w:t>
      </w:r>
      <w:r w:rsidRPr="00A702DE">
        <w:rPr>
          <w:color w:val="00B050"/>
          <w:sz w:val="22"/>
          <w:szCs w:val="22"/>
        </w:rPr>
        <w:t xml:space="preserve">; Hutyra Martin. Novinky v léčbě plicní arteriální hypertenze. </w:t>
      </w:r>
      <w:r w:rsidRPr="00A702DE">
        <w:rPr>
          <w:i/>
          <w:color w:val="00B050"/>
          <w:sz w:val="22"/>
          <w:szCs w:val="22"/>
        </w:rPr>
        <w:t>Kapitola v knize</w:t>
      </w:r>
      <w:r w:rsidRPr="00A702DE">
        <w:rPr>
          <w:color w:val="00B050"/>
          <w:sz w:val="22"/>
          <w:szCs w:val="22"/>
        </w:rPr>
        <w:t xml:space="preserve">. 281-290. Novinky v kardiologii 2015. Mladá fronta 2015, Praha. ISBN 978-80-204-3712-9. Počet stran 297.  </w:t>
      </w:r>
    </w:p>
    <w:p w:rsidR="00C80B47" w:rsidRPr="00A702DE" w:rsidRDefault="00C80B47" w:rsidP="00C80B47">
      <w:pPr>
        <w:pStyle w:val="Odstavecseseznamem"/>
        <w:rPr>
          <w:color w:val="00B050"/>
          <w:sz w:val="22"/>
          <w:szCs w:val="22"/>
        </w:rPr>
      </w:pPr>
    </w:p>
    <w:p w:rsidR="00C80B47" w:rsidRPr="00A702DE" w:rsidRDefault="00C80B47" w:rsidP="00CF7F71">
      <w:pPr>
        <w:pStyle w:val="Odstavecseseznamem"/>
        <w:numPr>
          <w:ilvl w:val="0"/>
          <w:numId w:val="3"/>
        </w:numPr>
        <w:rPr>
          <w:color w:val="00B050"/>
          <w:sz w:val="22"/>
          <w:szCs w:val="22"/>
        </w:rPr>
      </w:pPr>
      <w:r w:rsidRPr="00A702DE">
        <w:rPr>
          <w:color w:val="00B050"/>
          <w:sz w:val="22"/>
          <w:szCs w:val="22"/>
        </w:rPr>
        <w:t xml:space="preserve">Rubáčková Popelová Jana; Táborský Miloš; </w:t>
      </w:r>
      <w:r w:rsidRPr="00A702DE">
        <w:rPr>
          <w:b/>
          <w:color w:val="00B050"/>
          <w:sz w:val="22"/>
          <w:szCs w:val="22"/>
        </w:rPr>
        <w:t>Jansa Pavel</w:t>
      </w:r>
      <w:r w:rsidRPr="00A702DE">
        <w:rPr>
          <w:color w:val="00B050"/>
          <w:sz w:val="22"/>
          <w:szCs w:val="22"/>
        </w:rPr>
        <w:t xml:space="preserve">; Janoušek Jan; Mokráček Aleš; </w:t>
      </w:r>
      <w:r w:rsidRPr="00A702DE">
        <w:rPr>
          <w:b/>
          <w:color w:val="00B050"/>
          <w:sz w:val="22"/>
          <w:szCs w:val="22"/>
        </w:rPr>
        <w:t>Karetová Debora; Paleček Tomáš; Linhart Aleš</w:t>
      </w:r>
      <w:r w:rsidRPr="00A702DE">
        <w:rPr>
          <w:color w:val="00B050"/>
          <w:sz w:val="22"/>
          <w:szCs w:val="22"/>
        </w:rPr>
        <w:t xml:space="preserve">; Kautzner Josef; Krebsová Alice. Systém péče o pacienty s vzácnými kardiovaskulárními onemocněními v České republice. </w:t>
      </w:r>
      <w:r w:rsidRPr="00A702DE">
        <w:rPr>
          <w:i/>
          <w:color w:val="00B050"/>
          <w:sz w:val="22"/>
          <w:szCs w:val="22"/>
        </w:rPr>
        <w:t>Kapitola v knize</w:t>
      </w:r>
      <w:r w:rsidRPr="00A702DE">
        <w:rPr>
          <w:color w:val="00B050"/>
          <w:sz w:val="22"/>
          <w:szCs w:val="22"/>
        </w:rPr>
        <w:t>. 260-273. Novinky v kardiologii 2015. Mladá fronta 2015, Praha. ISBN 978-80-204-3712-9. Počet stran 29</w:t>
      </w:r>
      <w:r w:rsidR="00CF7F71" w:rsidRPr="00A702DE">
        <w:rPr>
          <w:color w:val="00B050"/>
          <w:sz w:val="22"/>
          <w:szCs w:val="22"/>
        </w:rPr>
        <w:t>7</w:t>
      </w:r>
      <w:r w:rsidRPr="00A702DE">
        <w:rPr>
          <w:color w:val="00B050"/>
          <w:sz w:val="22"/>
          <w:szCs w:val="22"/>
        </w:rPr>
        <w:t xml:space="preserve">.    </w:t>
      </w:r>
    </w:p>
    <w:p w:rsidR="00C80B47" w:rsidRPr="00A702DE" w:rsidRDefault="00C80B47" w:rsidP="00C80B47">
      <w:pPr>
        <w:rPr>
          <w:color w:val="00B050"/>
          <w:sz w:val="22"/>
          <w:szCs w:val="22"/>
        </w:rPr>
      </w:pPr>
    </w:p>
    <w:p w:rsidR="00C80B47" w:rsidRPr="00A702DE" w:rsidRDefault="00C80B47" w:rsidP="00C80B47">
      <w:pPr>
        <w:pStyle w:val="Odstavecseseznamem"/>
        <w:numPr>
          <w:ilvl w:val="0"/>
          <w:numId w:val="3"/>
        </w:numPr>
        <w:rPr>
          <w:i/>
          <w:color w:val="00B050"/>
          <w:sz w:val="22"/>
          <w:szCs w:val="22"/>
        </w:rPr>
      </w:pPr>
      <w:r w:rsidRPr="00A702DE">
        <w:rPr>
          <w:color w:val="00B050"/>
          <w:sz w:val="22"/>
          <w:szCs w:val="22"/>
        </w:rPr>
        <w:t xml:space="preserve">Hirmerová J; </w:t>
      </w:r>
      <w:r w:rsidRPr="00A702DE">
        <w:rPr>
          <w:b/>
          <w:color w:val="00B050"/>
          <w:sz w:val="22"/>
          <w:szCs w:val="22"/>
        </w:rPr>
        <w:t>Karetová D</w:t>
      </w:r>
      <w:r w:rsidRPr="00A702DE">
        <w:rPr>
          <w:color w:val="00B050"/>
          <w:sz w:val="22"/>
          <w:szCs w:val="22"/>
        </w:rPr>
        <w:t xml:space="preserve">; Malý R; Musil D; Roztočil K. Akutní žilní trombóza 2015. Solen s.r.o. 2015, Šumperk. ISBN 978-80-7471-094-0. Počet stran 34. X Interní medicína pro praxi 2015; 16(Suppl. A). </w:t>
      </w:r>
      <w:r w:rsidRPr="00A702DE">
        <w:rPr>
          <w:i/>
          <w:color w:val="00B050"/>
          <w:sz w:val="22"/>
          <w:szCs w:val="22"/>
        </w:rPr>
        <w:t>Sborník/Časopis</w:t>
      </w:r>
    </w:p>
    <w:p w:rsidR="000B02CF" w:rsidRPr="00A702DE" w:rsidRDefault="000B02CF" w:rsidP="000B02CF">
      <w:pPr>
        <w:pStyle w:val="Odstavecseseznamem"/>
        <w:rPr>
          <w:color w:val="00B050"/>
          <w:sz w:val="22"/>
          <w:szCs w:val="22"/>
        </w:rPr>
      </w:pPr>
    </w:p>
    <w:p w:rsidR="00B6272F" w:rsidRPr="00A702DE" w:rsidRDefault="009E2858" w:rsidP="00CA58C2">
      <w:pPr>
        <w:pStyle w:val="Odstavecseseznamem"/>
        <w:numPr>
          <w:ilvl w:val="0"/>
          <w:numId w:val="3"/>
        </w:numPr>
        <w:rPr>
          <w:color w:val="00B050"/>
          <w:sz w:val="22"/>
          <w:szCs w:val="22"/>
        </w:rPr>
      </w:pPr>
      <w:r w:rsidRPr="00A702DE">
        <w:rPr>
          <w:color w:val="00B050"/>
          <w:sz w:val="22"/>
          <w:szCs w:val="22"/>
        </w:rPr>
        <w:t xml:space="preserve">Malík Jan; Kudlička Jaroslav; Tesař Vladimír; </w:t>
      </w:r>
      <w:r w:rsidRPr="00A702DE">
        <w:rPr>
          <w:b/>
          <w:color w:val="00B050"/>
          <w:sz w:val="22"/>
          <w:szCs w:val="22"/>
        </w:rPr>
        <w:t>Linhart Aleš</w:t>
      </w:r>
      <w:r w:rsidRPr="00A702DE">
        <w:rPr>
          <w:color w:val="00B050"/>
          <w:sz w:val="22"/>
          <w:szCs w:val="22"/>
        </w:rPr>
        <w:t>. Cardiac safety</w:t>
      </w:r>
      <w:r w:rsidR="008F6116" w:rsidRPr="00A702DE">
        <w:rPr>
          <w:color w:val="00B050"/>
          <w:sz w:val="22"/>
          <w:szCs w:val="22"/>
        </w:rPr>
        <w:t xml:space="preserve"> in vascular access surgery and maintenance. </w:t>
      </w:r>
      <w:r w:rsidR="008F6116" w:rsidRPr="00A702DE">
        <w:rPr>
          <w:i/>
          <w:color w:val="00B050"/>
          <w:sz w:val="22"/>
          <w:szCs w:val="22"/>
        </w:rPr>
        <w:t>Kapitola v knize</w:t>
      </w:r>
      <w:r w:rsidR="008F6116" w:rsidRPr="00A702DE">
        <w:rPr>
          <w:color w:val="00B050"/>
          <w:sz w:val="22"/>
          <w:szCs w:val="22"/>
        </w:rPr>
        <w:t>. 75-86. Patient safety in dialysis access</w:t>
      </w:r>
      <w:r w:rsidR="001E3133" w:rsidRPr="00A702DE">
        <w:rPr>
          <w:color w:val="00B050"/>
          <w:sz w:val="22"/>
          <w:szCs w:val="22"/>
        </w:rPr>
        <w:t xml:space="preserve"> (Contributions to Nephrology, Vol. 184, Editor Claudio Ronco)</w:t>
      </w:r>
      <w:r w:rsidR="008F6116" w:rsidRPr="00A702DE">
        <w:rPr>
          <w:color w:val="00B050"/>
          <w:sz w:val="22"/>
          <w:szCs w:val="22"/>
        </w:rPr>
        <w:t>. Karger 2015, Basel. ISBN 978-3-318-02705-1. Počet stran 270.</w:t>
      </w:r>
      <w:r w:rsidR="007D5574" w:rsidRPr="00A702DE">
        <w:rPr>
          <w:color w:val="00B050"/>
          <w:sz w:val="22"/>
          <w:szCs w:val="22"/>
        </w:rPr>
        <w:t xml:space="preserve"> </w:t>
      </w:r>
      <w:r w:rsidR="007D5574" w:rsidRPr="00A702DE">
        <w:rPr>
          <w:color w:val="00B050"/>
          <w:sz w:val="22"/>
          <w:szCs w:val="22"/>
          <w:u w:val="single"/>
        </w:rPr>
        <w:t>This work was supported by grant NT14161 from the Internal Grant Agency of the Ministry of Health, Czech Republic, and the Research project of Charles University P25/LF1/2</w:t>
      </w:r>
      <w:r w:rsidR="007D5574" w:rsidRPr="00A702DE">
        <w:rPr>
          <w:color w:val="00B050"/>
          <w:sz w:val="22"/>
          <w:szCs w:val="22"/>
        </w:rPr>
        <w:t xml:space="preserve">. </w:t>
      </w:r>
      <w:r w:rsidR="008F6116" w:rsidRPr="00A702DE">
        <w:rPr>
          <w:color w:val="00B050"/>
          <w:sz w:val="22"/>
          <w:szCs w:val="22"/>
        </w:rPr>
        <w:t xml:space="preserve">   </w:t>
      </w:r>
      <w:r w:rsidRPr="00A702DE">
        <w:rPr>
          <w:color w:val="00B050"/>
          <w:sz w:val="22"/>
          <w:szCs w:val="22"/>
        </w:rPr>
        <w:t xml:space="preserve"> </w:t>
      </w:r>
    </w:p>
    <w:p w:rsidR="0090141B" w:rsidRPr="00A702DE" w:rsidRDefault="0090141B" w:rsidP="0090141B">
      <w:pPr>
        <w:pStyle w:val="Odstavecseseznamem"/>
        <w:rPr>
          <w:color w:val="00B050"/>
          <w:sz w:val="22"/>
          <w:szCs w:val="22"/>
        </w:rPr>
      </w:pPr>
    </w:p>
    <w:p w:rsidR="009526BB" w:rsidRPr="00A702DE" w:rsidRDefault="009526BB" w:rsidP="00ED4BC4">
      <w:pPr>
        <w:pStyle w:val="Odstavecseseznamem"/>
        <w:numPr>
          <w:ilvl w:val="0"/>
          <w:numId w:val="3"/>
        </w:numPr>
        <w:rPr>
          <w:i/>
          <w:color w:val="00B050"/>
          <w:sz w:val="22"/>
          <w:szCs w:val="22"/>
        </w:rPr>
      </w:pPr>
      <w:r w:rsidRPr="00A702DE">
        <w:rPr>
          <w:b/>
          <w:color w:val="00B050"/>
          <w:sz w:val="22"/>
          <w:szCs w:val="22"/>
        </w:rPr>
        <w:t>Linhart Aleš</w:t>
      </w:r>
      <w:r w:rsidRPr="00A702DE">
        <w:rPr>
          <w:color w:val="00B050"/>
          <w:sz w:val="22"/>
          <w:szCs w:val="22"/>
        </w:rPr>
        <w:t>. Od syndromů k </w:t>
      </w:r>
      <w:proofErr w:type="gramStart"/>
      <w:r w:rsidRPr="00A702DE">
        <w:rPr>
          <w:color w:val="00B050"/>
          <w:sz w:val="22"/>
          <w:szCs w:val="22"/>
        </w:rPr>
        <w:t>diagnózám..od</w:t>
      </w:r>
      <w:proofErr w:type="gramEnd"/>
      <w:r w:rsidRPr="00A702DE">
        <w:rPr>
          <w:color w:val="00B050"/>
          <w:sz w:val="22"/>
          <w:szCs w:val="22"/>
        </w:rPr>
        <w:t xml:space="preserve"> individualismu ke spolupráci. </w:t>
      </w:r>
      <w:r w:rsidRPr="00A702DE">
        <w:rPr>
          <w:i/>
          <w:color w:val="00B050"/>
          <w:sz w:val="22"/>
          <w:szCs w:val="22"/>
        </w:rPr>
        <w:t>Kapitola v knize-Editorial</w:t>
      </w:r>
      <w:r w:rsidRPr="00A702DE">
        <w:rPr>
          <w:color w:val="00B050"/>
          <w:sz w:val="22"/>
          <w:szCs w:val="22"/>
        </w:rPr>
        <w:t>. 15-16. Novinky v kardiologii 2015. Mladá fronta 2015, Praha. ISBN 978-80-204-3712-9. Počet stran 29</w:t>
      </w:r>
      <w:r w:rsidR="00CF7F71" w:rsidRPr="00A702DE">
        <w:rPr>
          <w:color w:val="00B050"/>
          <w:sz w:val="22"/>
          <w:szCs w:val="22"/>
        </w:rPr>
        <w:t>7</w:t>
      </w:r>
      <w:r w:rsidRPr="00A702DE">
        <w:rPr>
          <w:color w:val="00B050"/>
          <w:sz w:val="22"/>
          <w:szCs w:val="22"/>
        </w:rPr>
        <w:t>.</w:t>
      </w:r>
    </w:p>
    <w:p w:rsidR="00ED4BC4" w:rsidRPr="00A702DE" w:rsidRDefault="00ED4BC4" w:rsidP="00ED4BC4">
      <w:pPr>
        <w:pStyle w:val="Odstavecseseznamem"/>
        <w:rPr>
          <w:i/>
          <w:color w:val="00B050"/>
          <w:sz w:val="22"/>
          <w:szCs w:val="22"/>
        </w:rPr>
      </w:pPr>
    </w:p>
    <w:p w:rsidR="00ED4BC4" w:rsidRPr="00A702DE" w:rsidRDefault="00ED4BC4" w:rsidP="00ED4BC4">
      <w:pPr>
        <w:pStyle w:val="Odstavecseseznamem"/>
        <w:numPr>
          <w:ilvl w:val="0"/>
          <w:numId w:val="3"/>
        </w:numPr>
        <w:rPr>
          <w:i/>
          <w:color w:val="00B050"/>
          <w:sz w:val="22"/>
          <w:szCs w:val="22"/>
        </w:rPr>
      </w:pPr>
      <w:r w:rsidRPr="00A702DE">
        <w:rPr>
          <w:b/>
          <w:color w:val="00B050"/>
          <w:sz w:val="22"/>
          <w:szCs w:val="22"/>
        </w:rPr>
        <w:t>Linhart Aleš</w:t>
      </w:r>
      <w:r w:rsidRPr="00A702DE">
        <w:rPr>
          <w:color w:val="00B050"/>
          <w:sz w:val="22"/>
          <w:szCs w:val="22"/>
        </w:rPr>
        <w:t xml:space="preserve">. Co je nového v doporučeních pro diagnostiku a péči o nemocné s hypertrofickou kardiomyopatií. </w:t>
      </w:r>
      <w:r w:rsidRPr="00A702DE">
        <w:rPr>
          <w:i/>
          <w:color w:val="00B050"/>
          <w:sz w:val="22"/>
          <w:szCs w:val="22"/>
        </w:rPr>
        <w:t>Kapitola v knize</w:t>
      </w:r>
      <w:r w:rsidRPr="00A702DE">
        <w:rPr>
          <w:color w:val="00B050"/>
          <w:sz w:val="22"/>
          <w:szCs w:val="22"/>
        </w:rPr>
        <w:t>. 30-38. Novinky v kardiologii 2015. Mladá fronta 2015, Praha. ISBN 978-80-204-3712-9. Počet stran 29</w:t>
      </w:r>
      <w:r w:rsidR="00CF7F71" w:rsidRPr="00A702DE">
        <w:rPr>
          <w:color w:val="00B050"/>
          <w:sz w:val="22"/>
          <w:szCs w:val="22"/>
        </w:rPr>
        <w:t>7</w:t>
      </w:r>
      <w:r w:rsidRPr="00A702DE">
        <w:rPr>
          <w:color w:val="00B050"/>
          <w:sz w:val="22"/>
          <w:szCs w:val="22"/>
        </w:rPr>
        <w:t xml:space="preserve">. </w:t>
      </w:r>
    </w:p>
    <w:p w:rsidR="00B6272F" w:rsidRPr="00A702DE" w:rsidRDefault="00B6272F" w:rsidP="00ED4BC4">
      <w:pPr>
        <w:pStyle w:val="Odstavecseseznamem"/>
        <w:rPr>
          <w:color w:val="00B050"/>
          <w:sz w:val="22"/>
          <w:szCs w:val="22"/>
        </w:rPr>
      </w:pPr>
    </w:p>
    <w:p w:rsidR="009E2858" w:rsidRPr="00A702DE" w:rsidRDefault="00B6272F" w:rsidP="00ED4BC4">
      <w:pPr>
        <w:pStyle w:val="Odstavecseseznamem"/>
        <w:numPr>
          <w:ilvl w:val="0"/>
          <w:numId w:val="3"/>
        </w:numPr>
        <w:rPr>
          <w:color w:val="00B050"/>
          <w:sz w:val="22"/>
          <w:szCs w:val="22"/>
        </w:rPr>
      </w:pPr>
      <w:r w:rsidRPr="00A702DE">
        <w:rPr>
          <w:b/>
          <w:color w:val="00B050"/>
          <w:sz w:val="22"/>
          <w:szCs w:val="22"/>
        </w:rPr>
        <w:t>Linhart Aleš; Rob Daniel</w:t>
      </w:r>
      <w:r w:rsidRPr="00A702DE">
        <w:rPr>
          <w:color w:val="00B050"/>
          <w:sz w:val="22"/>
          <w:szCs w:val="22"/>
        </w:rPr>
        <w:t xml:space="preserve">. Význam kyseliny močové v patogenezi arteriální hypertenze a možný přínos terapie alopurinolem. </w:t>
      </w:r>
      <w:r w:rsidRPr="00A702DE">
        <w:rPr>
          <w:i/>
          <w:color w:val="00B050"/>
          <w:sz w:val="22"/>
          <w:szCs w:val="22"/>
        </w:rPr>
        <w:t>Kapitola v knize</w:t>
      </w:r>
      <w:r w:rsidRPr="00A702DE">
        <w:rPr>
          <w:color w:val="00B050"/>
          <w:sz w:val="22"/>
          <w:szCs w:val="22"/>
        </w:rPr>
        <w:t xml:space="preserve">. 39-55. Arteriální hypertenze: současné klinické trendy XIII. Stanislav </w:t>
      </w:r>
      <w:proofErr w:type="gramStart"/>
      <w:r w:rsidRPr="00A702DE">
        <w:rPr>
          <w:color w:val="00B050"/>
          <w:sz w:val="22"/>
          <w:szCs w:val="22"/>
        </w:rPr>
        <w:t>Juhaňák</w:t>
      </w:r>
      <w:proofErr w:type="gramEnd"/>
      <w:r w:rsidRPr="00A702DE">
        <w:rPr>
          <w:color w:val="00B050"/>
          <w:sz w:val="22"/>
          <w:szCs w:val="22"/>
        </w:rPr>
        <w:t xml:space="preserve"> –</w:t>
      </w:r>
      <w:proofErr w:type="gramStart"/>
      <w:r w:rsidRPr="00A702DE">
        <w:rPr>
          <w:color w:val="00B050"/>
          <w:sz w:val="22"/>
          <w:szCs w:val="22"/>
        </w:rPr>
        <w:t>Triton</w:t>
      </w:r>
      <w:proofErr w:type="gramEnd"/>
      <w:r w:rsidRPr="00A702DE">
        <w:rPr>
          <w:color w:val="00B050"/>
          <w:sz w:val="22"/>
          <w:szCs w:val="22"/>
        </w:rPr>
        <w:t xml:space="preserve"> 2015, Praha. ISBN 978-80-7387-883-2. Počet stran</w:t>
      </w:r>
      <w:r w:rsidR="000B02CF" w:rsidRPr="00A702DE">
        <w:rPr>
          <w:color w:val="00B050"/>
          <w:sz w:val="22"/>
          <w:szCs w:val="22"/>
        </w:rPr>
        <w:t xml:space="preserve"> </w:t>
      </w:r>
      <w:r w:rsidRPr="00A702DE">
        <w:rPr>
          <w:color w:val="00B050"/>
          <w:sz w:val="22"/>
          <w:szCs w:val="22"/>
        </w:rPr>
        <w:t xml:space="preserve">191.  </w:t>
      </w:r>
      <w:r w:rsidR="009E2858" w:rsidRPr="00A702DE">
        <w:rPr>
          <w:color w:val="00B050"/>
          <w:sz w:val="22"/>
          <w:szCs w:val="22"/>
        </w:rPr>
        <w:t xml:space="preserve"> </w:t>
      </w:r>
    </w:p>
    <w:p w:rsidR="00FA3631" w:rsidRPr="00A702DE" w:rsidRDefault="00FA3631" w:rsidP="00FA3631">
      <w:pPr>
        <w:pStyle w:val="Odstavecseseznamem"/>
        <w:rPr>
          <w:color w:val="00B050"/>
          <w:sz w:val="22"/>
          <w:szCs w:val="22"/>
        </w:rPr>
      </w:pPr>
    </w:p>
    <w:p w:rsidR="00712738" w:rsidRPr="00A702DE" w:rsidRDefault="00FA3631" w:rsidP="00ED4BC4">
      <w:pPr>
        <w:pStyle w:val="Odstavecseseznamem"/>
        <w:numPr>
          <w:ilvl w:val="0"/>
          <w:numId w:val="3"/>
        </w:numPr>
        <w:rPr>
          <w:color w:val="00B050"/>
          <w:sz w:val="22"/>
          <w:szCs w:val="22"/>
        </w:rPr>
      </w:pPr>
      <w:r w:rsidRPr="00A702DE">
        <w:rPr>
          <w:color w:val="00B050"/>
          <w:sz w:val="22"/>
          <w:szCs w:val="22"/>
        </w:rPr>
        <w:t xml:space="preserve">Malík Jan; Češka Richard; Hradec Jaromír; </w:t>
      </w:r>
      <w:r w:rsidRPr="00A702DE">
        <w:rPr>
          <w:b/>
          <w:color w:val="00B050"/>
          <w:sz w:val="22"/>
          <w:szCs w:val="22"/>
        </w:rPr>
        <w:t>Linhart Aleš; Jansa Pavel</w:t>
      </w:r>
      <w:r w:rsidRPr="00A702DE">
        <w:rPr>
          <w:color w:val="00B050"/>
          <w:sz w:val="22"/>
          <w:szCs w:val="22"/>
        </w:rPr>
        <w:t xml:space="preserve">; Janota Tomáš; Kubinyi Jozef; </w:t>
      </w:r>
      <w:r w:rsidRPr="00A702DE">
        <w:rPr>
          <w:b/>
          <w:color w:val="00B050"/>
          <w:sz w:val="22"/>
          <w:szCs w:val="22"/>
        </w:rPr>
        <w:t>Šimek Stanislav; Šimek Jan</w:t>
      </w:r>
      <w:r w:rsidRPr="00A702DE">
        <w:rPr>
          <w:color w:val="00B050"/>
          <w:sz w:val="22"/>
          <w:szCs w:val="22"/>
        </w:rPr>
        <w:t xml:space="preserve">; Malíková Hana; Rosolová Hana. Kardiologie. </w:t>
      </w:r>
      <w:r w:rsidRPr="00A702DE">
        <w:rPr>
          <w:i/>
          <w:color w:val="00B050"/>
          <w:sz w:val="22"/>
          <w:szCs w:val="22"/>
        </w:rPr>
        <w:t>Kapitola v knize</w:t>
      </w:r>
      <w:r w:rsidRPr="00A702DE">
        <w:rPr>
          <w:color w:val="00B050"/>
          <w:sz w:val="22"/>
          <w:szCs w:val="22"/>
        </w:rPr>
        <w:t>. 43-144. Interna. Stanislav Juhaňák – Triton 2015; Praha. ISBN 978-80-7387-885-6. Počet stran 909.</w:t>
      </w:r>
    </w:p>
    <w:p w:rsidR="00712738" w:rsidRPr="00A702DE" w:rsidRDefault="00712738" w:rsidP="00712738">
      <w:pPr>
        <w:pStyle w:val="Odstavecseseznamem"/>
        <w:rPr>
          <w:color w:val="00B050"/>
          <w:sz w:val="22"/>
          <w:szCs w:val="22"/>
        </w:rPr>
      </w:pPr>
    </w:p>
    <w:p w:rsidR="00FA3631" w:rsidRPr="00A702DE" w:rsidRDefault="00712738" w:rsidP="00ED4BC4">
      <w:pPr>
        <w:pStyle w:val="Odstavecseseznamem"/>
        <w:numPr>
          <w:ilvl w:val="0"/>
          <w:numId w:val="3"/>
        </w:numPr>
        <w:rPr>
          <w:color w:val="00B050"/>
          <w:sz w:val="22"/>
          <w:szCs w:val="22"/>
        </w:rPr>
      </w:pPr>
      <w:r w:rsidRPr="00A702DE">
        <w:rPr>
          <w:b/>
          <w:color w:val="00B050"/>
          <w:sz w:val="22"/>
          <w:szCs w:val="22"/>
        </w:rPr>
        <w:t>Linhart Aleš; Chochola Miroslav; Dostál Ondřej; Vařejka Petr; Heller Samuel</w:t>
      </w:r>
      <w:r w:rsidRPr="00A702DE">
        <w:rPr>
          <w:color w:val="00B050"/>
          <w:sz w:val="22"/>
          <w:szCs w:val="22"/>
        </w:rPr>
        <w:t xml:space="preserve">; </w:t>
      </w:r>
      <w:r w:rsidR="000D6DD4" w:rsidRPr="00A702DE">
        <w:rPr>
          <w:color w:val="00B050"/>
          <w:sz w:val="22"/>
          <w:szCs w:val="22"/>
        </w:rPr>
        <w:t xml:space="preserve">Beran Stanislav; </w:t>
      </w:r>
      <w:r w:rsidR="000D6DD4" w:rsidRPr="00A702DE">
        <w:rPr>
          <w:b/>
          <w:color w:val="00B050"/>
          <w:sz w:val="22"/>
          <w:szCs w:val="22"/>
        </w:rPr>
        <w:t>Skalická Lenka; Procházka Pavel; Jirát Simon; Karetová Debora; Ručka David</w:t>
      </w:r>
      <w:r w:rsidR="000D6DD4" w:rsidRPr="00A702DE">
        <w:rPr>
          <w:color w:val="00B050"/>
          <w:sz w:val="22"/>
          <w:szCs w:val="22"/>
        </w:rPr>
        <w:t xml:space="preserve">; Muchová Irena; </w:t>
      </w:r>
      <w:r w:rsidR="000D6DD4" w:rsidRPr="00A702DE">
        <w:rPr>
          <w:b/>
          <w:color w:val="00B050"/>
          <w:sz w:val="22"/>
          <w:szCs w:val="22"/>
        </w:rPr>
        <w:t>Lubanda Jean-Claude</w:t>
      </w:r>
      <w:r w:rsidR="000D6DD4" w:rsidRPr="00A702DE">
        <w:rPr>
          <w:color w:val="00B050"/>
          <w:sz w:val="22"/>
          <w:szCs w:val="22"/>
        </w:rPr>
        <w:t xml:space="preserve">. Angiologie. </w:t>
      </w:r>
      <w:r w:rsidR="000D6DD4" w:rsidRPr="00A702DE">
        <w:rPr>
          <w:i/>
          <w:color w:val="00B050"/>
          <w:sz w:val="22"/>
          <w:szCs w:val="22"/>
        </w:rPr>
        <w:t>Kapitola v knize</w:t>
      </w:r>
      <w:r w:rsidR="000D6DD4" w:rsidRPr="00A702DE">
        <w:rPr>
          <w:color w:val="00B050"/>
          <w:sz w:val="22"/>
          <w:szCs w:val="22"/>
        </w:rPr>
        <w:t xml:space="preserve">. 181-237. Interna. Stanislav Juhaňák – Triton 2015; Praha. ISBN 978-80-7387-885-6. Počet stran 909.   </w:t>
      </w:r>
      <w:r w:rsidR="00FA3631" w:rsidRPr="00A702DE">
        <w:rPr>
          <w:color w:val="00B050"/>
          <w:sz w:val="22"/>
          <w:szCs w:val="22"/>
        </w:rPr>
        <w:t xml:space="preserve">   </w:t>
      </w:r>
    </w:p>
    <w:p w:rsidR="00127264" w:rsidRDefault="00127264" w:rsidP="00127264">
      <w:pPr>
        <w:pStyle w:val="Odstavecseseznamem"/>
        <w:rPr>
          <w:sz w:val="22"/>
          <w:szCs w:val="22"/>
        </w:rPr>
      </w:pPr>
    </w:p>
    <w:p w:rsidR="00371069" w:rsidRDefault="00371069" w:rsidP="00371069">
      <w:pPr>
        <w:rPr>
          <w:sz w:val="22"/>
          <w:szCs w:val="22"/>
        </w:rPr>
      </w:pPr>
    </w:p>
    <w:p w:rsidR="00DE3FC2" w:rsidRDefault="00DE3FC2" w:rsidP="00371069">
      <w:pPr>
        <w:rPr>
          <w:sz w:val="22"/>
          <w:szCs w:val="22"/>
        </w:rPr>
      </w:pPr>
    </w:p>
    <w:p w:rsidR="00204351" w:rsidRDefault="00204351" w:rsidP="00371069">
      <w:pPr>
        <w:rPr>
          <w:sz w:val="22"/>
          <w:szCs w:val="22"/>
        </w:rPr>
      </w:pPr>
    </w:p>
    <w:p w:rsidR="00B77C2E" w:rsidRDefault="00DE3FC2" w:rsidP="00371069">
      <w:pPr>
        <w:rPr>
          <w:b/>
          <w:sz w:val="22"/>
          <w:szCs w:val="22"/>
        </w:rPr>
      </w:pPr>
      <w:r w:rsidRPr="00DE3FC2">
        <w:rPr>
          <w:b/>
          <w:sz w:val="22"/>
          <w:szCs w:val="22"/>
        </w:rPr>
        <w:t>Abstrakta</w:t>
      </w:r>
      <w:r w:rsidR="006C41DC">
        <w:rPr>
          <w:b/>
          <w:sz w:val="22"/>
          <w:szCs w:val="22"/>
        </w:rPr>
        <w:t>/Přednášky</w:t>
      </w:r>
      <w:r w:rsidR="00FD349A">
        <w:rPr>
          <w:b/>
          <w:sz w:val="22"/>
          <w:szCs w:val="22"/>
        </w:rPr>
        <w:t xml:space="preserve"> (</w:t>
      </w:r>
      <w:r w:rsidR="00290E16">
        <w:rPr>
          <w:b/>
          <w:sz w:val="22"/>
          <w:szCs w:val="22"/>
        </w:rPr>
        <w:t>14</w:t>
      </w:r>
      <w:r w:rsidR="006C41DC">
        <w:rPr>
          <w:b/>
          <w:sz w:val="22"/>
          <w:szCs w:val="22"/>
        </w:rPr>
        <w:t>/1</w:t>
      </w:r>
      <w:r w:rsidR="00FD349A">
        <w:rPr>
          <w:b/>
          <w:sz w:val="22"/>
          <w:szCs w:val="22"/>
        </w:rPr>
        <w:t>)</w:t>
      </w:r>
    </w:p>
    <w:p w:rsidR="00DE3FC2" w:rsidRDefault="00DE3FC2" w:rsidP="00371069">
      <w:pPr>
        <w:rPr>
          <w:b/>
          <w:sz w:val="22"/>
          <w:szCs w:val="22"/>
        </w:rPr>
      </w:pPr>
    </w:p>
    <w:p w:rsidR="00DE3FC2" w:rsidRDefault="00DE3FC2" w:rsidP="00371069">
      <w:pPr>
        <w:rPr>
          <w:b/>
          <w:sz w:val="22"/>
          <w:szCs w:val="22"/>
        </w:rPr>
      </w:pPr>
      <w:r w:rsidRPr="00DE3FC2">
        <w:rPr>
          <w:b/>
          <w:sz w:val="22"/>
          <w:szCs w:val="22"/>
        </w:rPr>
        <w:t xml:space="preserve">X. interní medicína pro praxi </w:t>
      </w:r>
      <w:r w:rsidRPr="00DE3FC2">
        <w:rPr>
          <w:b/>
          <w:sz w:val="22"/>
          <w:szCs w:val="22"/>
          <w:lang w:val="en-US"/>
        </w:rPr>
        <w:t xml:space="preserve">&amp; </w:t>
      </w:r>
      <w:r w:rsidRPr="00DE3FC2">
        <w:rPr>
          <w:b/>
          <w:sz w:val="22"/>
          <w:szCs w:val="22"/>
        </w:rPr>
        <w:t xml:space="preserve">VI. Olomouc kazuistická – konference ambulantních internistů a praktických lékařů; 26. – 27. března 2015, Olomouc, ČR. </w:t>
      </w:r>
    </w:p>
    <w:p w:rsidR="00DE3FC2" w:rsidRDefault="00DE3FC2" w:rsidP="00371069">
      <w:pPr>
        <w:rPr>
          <w:b/>
          <w:sz w:val="22"/>
          <w:szCs w:val="22"/>
        </w:rPr>
      </w:pPr>
    </w:p>
    <w:p w:rsidR="00DE3FC2" w:rsidRPr="00EE5001" w:rsidRDefault="00DE3FC2" w:rsidP="00EE5001">
      <w:pPr>
        <w:pStyle w:val="Odstavecseseznamem"/>
        <w:numPr>
          <w:ilvl w:val="0"/>
          <w:numId w:val="4"/>
        </w:numPr>
        <w:rPr>
          <w:b/>
          <w:sz w:val="22"/>
          <w:szCs w:val="22"/>
        </w:rPr>
      </w:pPr>
      <w:r w:rsidRPr="00EE5001">
        <w:rPr>
          <w:b/>
          <w:sz w:val="22"/>
          <w:szCs w:val="22"/>
        </w:rPr>
        <w:t xml:space="preserve">Dostálová Gabriela; Goláň Lubor; Linhart Aleš. </w:t>
      </w:r>
      <w:r w:rsidR="00DF6C11" w:rsidRPr="00EE5001">
        <w:rPr>
          <w:sz w:val="22"/>
          <w:szCs w:val="22"/>
        </w:rPr>
        <w:t xml:space="preserve">Diagnóza Fabry – aneb kolik nových pacientů vlastně máme? Interní medicína pro praxi 2015; 17(Suppl A): 12-14. </w:t>
      </w:r>
      <w:r w:rsidR="00DF6C11" w:rsidRPr="00EE5001">
        <w:rPr>
          <w:i/>
          <w:sz w:val="22"/>
          <w:szCs w:val="22"/>
        </w:rPr>
        <w:t xml:space="preserve">X. interní </w:t>
      </w:r>
      <w:r w:rsidR="00DF6C11" w:rsidRPr="00EE5001">
        <w:rPr>
          <w:i/>
          <w:sz w:val="22"/>
          <w:szCs w:val="22"/>
        </w:rPr>
        <w:lastRenderedPageBreak/>
        <w:t xml:space="preserve">medicína pro praxi </w:t>
      </w:r>
      <w:r w:rsidR="00DF6C11" w:rsidRPr="00EE5001">
        <w:rPr>
          <w:i/>
          <w:sz w:val="22"/>
          <w:szCs w:val="22"/>
          <w:lang w:val="en-US"/>
        </w:rPr>
        <w:t xml:space="preserve">&amp; </w:t>
      </w:r>
      <w:r w:rsidR="00DF6C11" w:rsidRPr="00EE5001">
        <w:rPr>
          <w:i/>
          <w:sz w:val="22"/>
          <w:szCs w:val="22"/>
        </w:rPr>
        <w:t>VI. Olomouc kazuistická – konference ambulantních internistů a praktických lékařů; 26. – 27. března 2015, Olomouc, ČR. Abstrakt.</w:t>
      </w:r>
      <w:r w:rsidR="00DF6C11" w:rsidRPr="00EE5001">
        <w:rPr>
          <w:sz w:val="22"/>
          <w:szCs w:val="22"/>
        </w:rPr>
        <w:t xml:space="preserve"> </w:t>
      </w:r>
      <w:r w:rsidRPr="00EE5001">
        <w:rPr>
          <w:b/>
          <w:sz w:val="22"/>
          <w:szCs w:val="22"/>
        </w:rPr>
        <w:t xml:space="preserve"> </w:t>
      </w:r>
    </w:p>
    <w:p w:rsidR="009A3124" w:rsidRPr="00EE5001" w:rsidRDefault="009A3124" w:rsidP="00371069">
      <w:pPr>
        <w:rPr>
          <w:b/>
          <w:sz w:val="22"/>
          <w:szCs w:val="22"/>
        </w:rPr>
      </w:pPr>
    </w:p>
    <w:p w:rsidR="009A3124" w:rsidRDefault="009A3124" w:rsidP="00EE5001">
      <w:pPr>
        <w:pStyle w:val="Odstavecseseznamem"/>
        <w:numPr>
          <w:ilvl w:val="0"/>
          <w:numId w:val="4"/>
        </w:numPr>
        <w:rPr>
          <w:sz w:val="22"/>
          <w:szCs w:val="22"/>
        </w:rPr>
      </w:pPr>
      <w:r w:rsidRPr="00EE5001">
        <w:rPr>
          <w:b/>
          <w:sz w:val="22"/>
          <w:szCs w:val="22"/>
        </w:rPr>
        <w:t xml:space="preserve">Kovárník Tomáš. </w:t>
      </w:r>
      <w:r w:rsidRPr="00EE5001">
        <w:rPr>
          <w:sz w:val="22"/>
          <w:szCs w:val="22"/>
        </w:rPr>
        <w:t xml:space="preserve">Koronární intervence neznamená vyléčení pacienta s anginou pectoris. Interní medicína pro praxi 2015; 17(Suppl A): 10-12. </w:t>
      </w:r>
      <w:r w:rsidRPr="00EE5001">
        <w:rPr>
          <w:i/>
          <w:sz w:val="22"/>
          <w:szCs w:val="22"/>
        </w:rPr>
        <w:t xml:space="preserve">X. interní medicína pro praxi </w:t>
      </w:r>
      <w:r w:rsidRPr="00EE5001">
        <w:rPr>
          <w:i/>
          <w:sz w:val="22"/>
          <w:szCs w:val="22"/>
          <w:lang w:val="en-US"/>
        </w:rPr>
        <w:t xml:space="preserve">&amp; </w:t>
      </w:r>
      <w:r w:rsidRPr="00EE5001">
        <w:rPr>
          <w:i/>
          <w:sz w:val="22"/>
          <w:szCs w:val="22"/>
        </w:rPr>
        <w:t>VI. Olomouc kazuistická – konference ambulantních internistů a praktických lékařů; 26. – 27. března 2015, Olomouc, ČR. Abstrakt.</w:t>
      </w:r>
      <w:r w:rsidRPr="00EE5001">
        <w:rPr>
          <w:sz w:val="22"/>
          <w:szCs w:val="22"/>
        </w:rPr>
        <w:t xml:space="preserve">  </w:t>
      </w:r>
    </w:p>
    <w:p w:rsidR="00D560C8" w:rsidRPr="00D560C8" w:rsidRDefault="00D560C8" w:rsidP="00D560C8">
      <w:pPr>
        <w:pStyle w:val="Odstavecseseznamem"/>
        <w:rPr>
          <w:sz w:val="22"/>
          <w:szCs w:val="22"/>
        </w:rPr>
      </w:pPr>
    </w:p>
    <w:p w:rsidR="00290E16" w:rsidRDefault="00290E16" w:rsidP="00D560C8">
      <w:pPr>
        <w:rPr>
          <w:b/>
          <w:sz w:val="22"/>
          <w:szCs w:val="22"/>
        </w:rPr>
      </w:pPr>
    </w:p>
    <w:p w:rsidR="00D560C8" w:rsidRDefault="00D560C8" w:rsidP="00D560C8">
      <w:pPr>
        <w:rPr>
          <w:b/>
          <w:sz w:val="22"/>
          <w:szCs w:val="22"/>
        </w:rPr>
      </w:pPr>
      <w:r w:rsidRPr="00D560C8">
        <w:rPr>
          <w:b/>
          <w:sz w:val="22"/>
          <w:szCs w:val="22"/>
        </w:rPr>
        <w:t>First Joint Meeting of the ESC Council on Hypertension and WG on Peripheral Circulation; 24th – 25th October 201</w:t>
      </w:r>
      <w:r>
        <w:rPr>
          <w:b/>
          <w:sz w:val="22"/>
          <w:szCs w:val="22"/>
        </w:rPr>
        <w:t>4</w:t>
      </w:r>
      <w:r w:rsidRPr="00D560C8">
        <w:rPr>
          <w:b/>
          <w:sz w:val="22"/>
          <w:szCs w:val="22"/>
        </w:rPr>
        <w:t>, Prague, CZ.</w:t>
      </w:r>
    </w:p>
    <w:p w:rsidR="00D560C8" w:rsidRDefault="00D560C8" w:rsidP="00D560C8">
      <w:pPr>
        <w:rPr>
          <w:b/>
          <w:sz w:val="22"/>
          <w:szCs w:val="22"/>
        </w:rPr>
      </w:pPr>
    </w:p>
    <w:p w:rsidR="00D560C8" w:rsidRPr="002E1CD6" w:rsidRDefault="00D560C8" w:rsidP="002E1CD6">
      <w:pPr>
        <w:pStyle w:val="Odstavecseseznamem"/>
        <w:numPr>
          <w:ilvl w:val="0"/>
          <w:numId w:val="5"/>
        </w:numPr>
        <w:rPr>
          <w:i/>
          <w:sz w:val="22"/>
          <w:szCs w:val="22"/>
        </w:rPr>
      </w:pPr>
      <w:r w:rsidRPr="002E1CD6">
        <w:rPr>
          <w:sz w:val="22"/>
          <w:szCs w:val="22"/>
        </w:rPr>
        <w:t xml:space="preserve">Prosecký R; Sochor O; Homolka M; Kruzlík P; </w:t>
      </w:r>
      <w:r w:rsidRPr="002E1CD6">
        <w:rPr>
          <w:b/>
          <w:sz w:val="22"/>
          <w:szCs w:val="22"/>
        </w:rPr>
        <w:t>Cífková R</w:t>
      </w:r>
      <w:r w:rsidRPr="002E1CD6">
        <w:rPr>
          <w:sz w:val="22"/>
          <w:szCs w:val="22"/>
        </w:rPr>
        <w:t xml:space="preserve">. Prevalence of obesity in Brno, results of the Kardiovize Brno 2030 Study. Cor et Vasa (Příloha Kardio) 57(1): 81-82. </w:t>
      </w:r>
      <w:r w:rsidRPr="002E1CD6">
        <w:rPr>
          <w:i/>
          <w:sz w:val="22"/>
          <w:szCs w:val="22"/>
        </w:rPr>
        <w:t>First Joint Meeting of the ESC Council on Hypertension and WG on Peripheral Circulation; 24th – 25th October 2014, Prague, CZ. Abstrakt.</w:t>
      </w:r>
    </w:p>
    <w:p w:rsidR="00D560C8" w:rsidRDefault="00D560C8" w:rsidP="00D560C8">
      <w:pPr>
        <w:rPr>
          <w:i/>
          <w:sz w:val="22"/>
          <w:szCs w:val="22"/>
        </w:rPr>
      </w:pPr>
    </w:p>
    <w:p w:rsidR="00D560C8" w:rsidRPr="00E7005D" w:rsidRDefault="00D560C8" w:rsidP="002E1CD6">
      <w:pPr>
        <w:pStyle w:val="Odstavecseseznamem"/>
        <w:numPr>
          <w:ilvl w:val="0"/>
          <w:numId w:val="5"/>
        </w:numPr>
        <w:rPr>
          <w:b/>
          <w:sz w:val="22"/>
          <w:szCs w:val="22"/>
        </w:rPr>
      </w:pPr>
      <w:r w:rsidRPr="002E1CD6">
        <w:rPr>
          <w:sz w:val="22"/>
          <w:szCs w:val="22"/>
        </w:rPr>
        <w:t xml:space="preserve">Sochor O; Králíková E; </w:t>
      </w:r>
      <w:r w:rsidRPr="002E1CD6">
        <w:rPr>
          <w:b/>
          <w:sz w:val="22"/>
          <w:szCs w:val="22"/>
        </w:rPr>
        <w:t>Cífková R</w:t>
      </w:r>
      <w:r w:rsidRPr="002E1CD6">
        <w:rPr>
          <w:sz w:val="22"/>
          <w:szCs w:val="22"/>
        </w:rPr>
        <w:t xml:space="preserve">; Fiala J; Tomášková I; Štěpánová R; Vítovec J; Kara T; Wohlfahrt P; Lopez-Jimenez F. Tobacco use and some characteristics of tobacco users: preliminary results of Kardiovize 2030. Cor et Vasa (Příloha Kardio) 57(1): 82-83. </w:t>
      </w:r>
      <w:r w:rsidRPr="002E1CD6">
        <w:rPr>
          <w:i/>
          <w:sz w:val="22"/>
          <w:szCs w:val="22"/>
        </w:rPr>
        <w:t>First Joint Meeting of the ESC Council on Hypertension and WG on Peripheral Circulation; 24th – 25th October 2014, Prague, CZ. Abstrakt.</w:t>
      </w:r>
      <w:r w:rsidRPr="002E1CD6">
        <w:rPr>
          <w:sz w:val="22"/>
          <w:szCs w:val="22"/>
        </w:rPr>
        <w:t xml:space="preserve"> </w:t>
      </w:r>
    </w:p>
    <w:p w:rsidR="00E7005D" w:rsidRPr="00E7005D" w:rsidRDefault="00E7005D" w:rsidP="00E7005D">
      <w:pPr>
        <w:pStyle w:val="Odstavecseseznamem"/>
        <w:rPr>
          <w:b/>
          <w:sz w:val="22"/>
          <w:szCs w:val="22"/>
        </w:rPr>
      </w:pPr>
    </w:p>
    <w:p w:rsidR="00E7005D" w:rsidRDefault="00E7005D" w:rsidP="00E7005D">
      <w:pPr>
        <w:rPr>
          <w:b/>
          <w:sz w:val="22"/>
          <w:szCs w:val="22"/>
        </w:rPr>
      </w:pPr>
    </w:p>
    <w:p w:rsidR="00E7005D" w:rsidRDefault="00E7005D" w:rsidP="00E7005D">
      <w:pPr>
        <w:rPr>
          <w:b/>
          <w:sz w:val="22"/>
          <w:szCs w:val="22"/>
        </w:rPr>
      </w:pPr>
      <w:r>
        <w:rPr>
          <w:b/>
          <w:sz w:val="22"/>
          <w:szCs w:val="22"/>
        </w:rPr>
        <w:t>VI. sjezd České společnosti kardiovaskulární chirurgie ČLS JEP a 17. Hejhalův den s mezinárodní účastí; 9. – 11. listopadu 2014, Brno, ČR.</w:t>
      </w:r>
    </w:p>
    <w:p w:rsidR="00F11D49" w:rsidRDefault="00F11D49" w:rsidP="00E7005D">
      <w:pPr>
        <w:rPr>
          <w:b/>
          <w:sz w:val="22"/>
          <w:szCs w:val="22"/>
        </w:rPr>
      </w:pPr>
    </w:p>
    <w:p w:rsidR="00F11D49" w:rsidRPr="00F207AF" w:rsidRDefault="00F11D49" w:rsidP="00AE729E">
      <w:pPr>
        <w:pStyle w:val="Odstavecseseznamem"/>
        <w:numPr>
          <w:ilvl w:val="0"/>
          <w:numId w:val="6"/>
        </w:numPr>
        <w:rPr>
          <w:sz w:val="22"/>
          <w:szCs w:val="22"/>
        </w:rPr>
      </w:pPr>
      <w:r w:rsidRPr="00AE729E">
        <w:rPr>
          <w:b/>
          <w:sz w:val="22"/>
          <w:szCs w:val="22"/>
        </w:rPr>
        <w:t>Vařejka P; Heller S; Chochola M; Lubanda J</w:t>
      </w:r>
      <w:r w:rsidRPr="00AE729E">
        <w:rPr>
          <w:sz w:val="22"/>
          <w:szCs w:val="22"/>
        </w:rPr>
        <w:t xml:space="preserve">; Mitáš P; Klika T; Hrubý J; </w:t>
      </w:r>
      <w:r w:rsidRPr="00AE729E">
        <w:rPr>
          <w:b/>
          <w:sz w:val="22"/>
          <w:szCs w:val="22"/>
        </w:rPr>
        <w:t>Linhart A</w:t>
      </w:r>
      <w:r w:rsidRPr="00AE729E">
        <w:rPr>
          <w:sz w:val="22"/>
          <w:szCs w:val="22"/>
        </w:rPr>
        <w:t xml:space="preserve">. Endovaskulární léčba onemocnění aorty v situacích s nepříznivými anatomickými poměry. Cor et Vasa (Příloha Kardio) 2015; 57(1): 95-95. </w:t>
      </w:r>
      <w:r w:rsidRPr="00AE729E">
        <w:rPr>
          <w:i/>
          <w:sz w:val="22"/>
          <w:szCs w:val="22"/>
        </w:rPr>
        <w:t>VI. sjezd České společnosti kardiovaskulární chirurgie ČLS JEP a 17. Hejhalův den s mezinárodní účastí; 9. – 11. listopadu 2014, Brno, ČR. Abstrakt.</w:t>
      </w:r>
    </w:p>
    <w:p w:rsidR="00F207AF" w:rsidRPr="00F207AF" w:rsidRDefault="00F207AF" w:rsidP="00F207AF">
      <w:pPr>
        <w:pStyle w:val="Odstavecseseznamem"/>
        <w:rPr>
          <w:sz w:val="22"/>
          <w:szCs w:val="22"/>
        </w:rPr>
      </w:pPr>
    </w:p>
    <w:p w:rsidR="00F207AF" w:rsidRPr="00AE729E" w:rsidRDefault="00F207AF" w:rsidP="00AE729E">
      <w:pPr>
        <w:pStyle w:val="Odstavecseseznamem"/>
        <w:numPr>
          <w:ilvl w:val="0"/>
          <w:numId w:val="6"/>
        </w:numPr>
        <w:rPr>
          <w:sz w:val="22"/>
          <w:szCs w:val="22"/>
        </w:rPr>
      </w:pPr>
      <w:r w:rsidRPr="00F207AF">
        <w:rPr>
          <w:sz w:val="22"/>
          <w:szCs w:val="22"/>
        </w:rPr>
        <w:t>Lindner J;</w:t>
      </w:r>
      <w:r>
        <w:rPr>
          <w:sz w:val="22"/>
          <w:szCs w:val="22"/>
        </w:rPr>
        <w:t xml:space="preserve"> </w:t>
      </w:r>
      <w:r w:rsidRPr="00F207AF">
        <w:rPr>
          <w:b/>
          <w:sz w:val="22"/>
          <w:szCs w:val="22"/>
        </w:rPr>
        <w:t>Ambrož D</w:t>
      </w:r>
      <w:r>
        <w:rPr>
          <w:sz w:val="22"/>
          <w:szCs w:val="22"/>
        </w:rPr>
        <w:t xml:space="preserve">; Prskavec T; Nižňanský M; </w:t>
      </w:r>
      <w:r w:rsidRPr="00F207AF">
        <w:rPr>
          <w:b/>
          <w:sz w:val="22"/>
          <w:szCs w:val="22"/>
        </w:rPr>
        <w:t>Jansa P</w:t>
      </w:r>
      <w:r>
        <w:rPr>
          <w:sz w:val="22"/>
          <w:szCs w:val="22"/>
        </w:rPr>
        <w:t xml:space="preserve">. Plicní endarterektomie v kombinaci s další srdeční operací. </w:t>
      </w:r>
      <w:r w:rsidRPr="00AE729E">
        <w:rPr>
          <w:sz w:val="22"/>
          <w:szCs w:val="22"/>
        </w:rPr>
        <w:t xml:space="preserve">Cor et Vasa (Příloha Kardio) 2015; 57(1): </w:t>
      </w:r>
      <w:r>
        <w:rPr>
          <w:sz w:val="22"/>
          <w:szCs w:val="22"/>
        </w:rPr>
        <w:t>119</w:t>
      </w:r>
      <w:r w:rsidRPr="00AE729E">
        <w:rPr>
          <w:sz w:val="22"/>
          <w:szCs w:val="22"/>
        </w:rPr>
        <w:t>-</w:t>
      </w:r>
      <w:r>
        <w:rPr>
          <w:sz w:val="22"/>
          <w:szCs w:val="22"/>
        </w:rPr>
        <w:t>119</w:t>
      </w:r>
      <w:r w:rsidRPr="00AE729E">
        <w:rPr>
          <w:sz w:val="22"/>
          <w:szCs w:val="22"/>
        </w:rPr>
        <w:t xml:space="preserve">. </w:t>
      </w:r>
      <w:r w:rsidRPr="00AE729E">
        <w:rPr>
          <w:i/>
          <w:sz w:val="22"/>
          <w:szCs w:val="22"/>
        </w:rPr>
        <w:t>VI. sjezd České společnosti kardiovaskulární chirurgie ČLS JEP a 17. Hejhalův den s mezinárodní účastí; 9. – 11. listopadu 2014, Brno, ČR. Abstrakt.</w:t>
      </w:r>
      <w:r>
        <w:rPr>
          <w:sz w:val="22"/>
          <w:szCs w:val="22"/>
        </w:rPr>
        <w:t xml:space="preserve">  </w:t>
      </w:r>
    </w:p>
    <w:p w:rsidR="00F11D49" w:rsidRDefault="00F11D49" w:rsidP="00E7005D">
      <w:pPr>
        <w:rPr>
          <w:sz w:val="22"/>
          <w:szCs w:val="22"/>
        </w:rPr>
      </w:pPr>
      <w:r>
        <w:rPr>
          <w:sz w:val="22"/>
          <w:szCs w:val="22"/>
        </w:rPr>
        <w:t xml:space="preserve">  </w:t>
      </w:r>
    </w:p>
    <w:p w:rsidR="00A0673F" w:rsidRDefault="00A0673F" w:rsidP="00E7005D">
      <w:pPr>
        <w:rPr>
          <w:sz w:val="22"/>
          <w:szCs w:val="22"/>
        </w:rPr>
      </w:pPr>
    </w:p>
    <w:p w:rsidR="00A0673F" w:rsidRDefault="00A0673F" w:rsidP="00E7005D">
      <w:pPr>
        <w:rPr>
          <w:b/>
          <w:sz w:val="22"/>
          <w:szCs w:val="22"/>
        </w:rPr>
      </w:pPr>
      <w:r w:rsidRPr="00A0673F">
        <w:rPr>
          <w:b/>
          <w:sz w:val="22"/>
          <w:szCs w:val="22"/>
        </w:rPr>
        <w:t xml:space="preserve">II. kongres pediatrů a dětských sester v Hradci Králové; </w:t>
      </w:r>
      <w:proofErr w:type="gramStart"/>
      <w:r w:rsidRPr="00A0673F">
        <w:rPr>
          <w:b/>
          <w:sz w:val="22"/>
          <w:szCs w:val="22"/>
        </w:rPr>
        <w:t>12.-13</w:t>
      </w:r>
      <w:proofErr w:type="gramEnd"/>
      <w:r w:rsidRPr="00A0673F">
        <w:rPr>
          <w:b/>
          <w:sz w:val="22"/>
          <w:szCs w:val="22"/>
        </w:rPr>
        <w:t>. června 2015, Hradec Králové, ČR.</w:t>
      </w:r>
    </w:p>
    <w:p w:rsidR="00A0673F" w:rsidRDefault="00A0673F" w:rsidP="00E7005D">
      <w:pPr>
        <w:rPr>
          <w:b/>
          <w:sz w:val="22"/>
          <w:szCs w:val="22"/>
        </w:rPr>
      </w:pPr>
    </w:p>
    <w:p w:rsidR="00A0673F" w:rsidRPr="00A0673F" w:rsidRDefault="00A0673F" w:rsidP="00A0673F">
      <w:pPr>
        <w:pStyle w:val="Odstavecseseznamem"/>
        <w:numPr>
          <w:ilvl w:val="0"/>
          <w:numId w:val="8"/>
        </w:numPr>
        <w:rPr>
          <w:b/>
          <w:sz w:val="22"/>
          <w:szCs w:val="22"/>
        </w:rPr>
      </w:pPr>
      <w:r w:rsidRPr="00A0673F">
        <w:rPr>
          <w:b/>
          <w:sz w:val="22"/>
          <w:szCs w:val="22"/>
        </w:rPr>
        <w:t xml:space="preserve">Dostálová Gabriela. </w:t>
      </w:r>
      <w:r w:rsidRPr="00A0673F">
        <w:rPr>
          <w:sz w:val="22"/>
          <w:szCs w:val="22"/>
        </w:rPr>
        <w:t xml:space="preserve">Metabolické choroby – užitečné minimum pro vaši praxi. Pediatrie pro praxi 2015; 16(Suppl D). ISBN 978-80-7471-112-1. </w:t>
      </w:r>
      <w:r w:rsidRPr="00A0673F">
        <w:rPr>
          <w:i/>
          <w:sz w:val="22"/>
          <w:szCs w:val="22"/>
        </w:rPr>
        <w:t>Přednáška.</w:t>
      </w:r>
    </w:p>
    <w:p w:rsidR="00A0673F" w:rsidRDefault="00A0673F" w:rsidP="00E7005D">
      <w:pPr>
        <w:rPr>
          <w:b/>
          <w:sz w:val="22"/>
          <w:szCs w:val="22"/>
        </w:rPr>
      </w:pPr>
      <w:r>
        <w:rPr>
          <w:b/>
          <w:sz w:val="22"/>
          <w:szCs w:val="22"/>
        </w:rPr>
        <w:t xml:space="preserve">  </w:t>
      </w:r>
      <w:r w:rsidRPr="00A0673F">
        <w:rPr>
          <w:b/>
          <w:sz w:val="22"/>
          <w:szCs w:val="22"/>
        </w:rPr>
        <w:t xml:space="preserve"> </w:t>
      </w:r>
    </w:p>
    <w:p w:rsidR="002F7575" w:rsidRDefault="002F7575" w:rsidP="002F7575">
      <w:pPr>
        <w:rPr>
          <w:b/>
          <w:bCs/>
          <w:sz w:val="22"/>
          <w:szCs w:val="22"/>
        </w:rPr>
      </w:pPr>
    </w:p>
    <w:p w:rsidR="002F7575" w:rsidRPr="002F7575" w:rsidRDefault="002F7575" w:rsidP="002F7575">
      <w:pPr>
        <w:rPr>
          <w:b/>
          <w:sz w:val="22"/>
          <w:szCs w:val="22"/>
        </w:rPr>
      </w:pPr>
      <w:r w:rsidRPr="002F7575">
        <w:rPr>
          <w:b/>
          <w:bCs/>
          <w:sz w:val="22"/>
          <w:szCs w:val="22"/>
        </w:rPr>
        <w:t>Congress of the E</w:t>
      </w:r>
      <w:r>
        <w:rPr>
          <w:b/>
          <w:bCs/>
          <w:sz w:val="22"/>
          <w:szCs w:val="22"/>
        </w:rPr>
        <w:t xml:space="preserve">uropean </w:t>
      </w:r>
      <w:r w:rsidRPr="002F7575">
        <w:rPr>
          <w:b/>
          <w:bCs/>
          <w:sz w:val="22"/>
          <w:szCs w:val="22"/>
        </w:rPr>
        <w:t>S</w:t>
      </w:r>
      <w:r>
        <w:rPr>
          <w:b/>
          <w:bCs/>
          <w:sz w:val="22"/>
          <w:szCs w:val="22"/>
        </w:rPr>
        <w:t xml:space="preserve">ociety of </w:t>
      </w:r>
      <w:r w:rsidRPr="002F7575">
        <w:rPr>
          <w:b/>
          <w:bCs/>
          <w:sz w:val="22"/>
          <w:szCs w:val="22"/>
        </w:rPr>
        <w:t>C</w:t>
      </w:r>
      <w:r>
        <w:rPr>
          <w:b/>
          <w:bCs/>
          <w:sz w:val="22"/>
          <w:szCs w:val="22"/>
        </w:rPr>
        <w:t>ardiology</w:t>
      </w:r>
      <w:r w:rsidRPr="002F7575">
        <w:rPr>
          <w:b/>
          <w:bCs/>
          <w:sz w:val="22"/>
          <w:szCs w:val="22"/>
        </w:rPr>
        <w:t>; 29th August -2nd September 2015; London, England.</w:t>
      </w:r>
    </w:p>
    <w:p w:rsidR="002F7575" w:rsidRDefault="002F7575" w:rsidP="00E7005D">
      <w:pPr>
        <w:rPr>
          <w:b/>
          <w:sz w:val="22"/>
          <w:szCs w:val="22"/>
        </w:rPr>
      </w:pPr>
    </w:p>
    <w:p w:rsidR="00462AC0" w:rsidRDefault="00462AC0" w:rsidP="00462AC0">
      <w:pPr>
        <w:pStyle w:val="Odstavecseseznamem"/>
        <w:numPr>
          <w:ilvl w:val="0"/>
          <w:numId w:val="11"/>
        </w:numPr>
        <w:rPr>
          <w:sz w:val="22"/>
          <w:szCs w:val="22"/>
        </w:rPr>
      </w:pPr>
      <w:r w:rsidRPr="001832EE">
        <w:rPr>
          <w:sz w:val="22"/>
          <w:szCs w:val="22"/>
        </w:rPr>
        <w:t xml:space="preserve">Damman K; Andersen K; </w:t>
      </w:r>
      <w:r w:rsidRPr="001832EE">
        <w:rPr>
          <w:b/>
          <w:sz w:val="22"/>
          <w:szCs w:val="22"/>
        </w:rPr>
        <w:t>Bělohlávek J</w:t>
      </w:r>
      <w:r w:rsidRPr="001832EE">
        <w:rPr>
          <w:sz w:val="22"/>
          <w:szCs w:val="22"/>
        </w:rPr>
        <w:t xml:space="preserve">; Lefkowitz MP; Rouleau JL; Solomon SD; Swedberg K; Zile M; Packer M; McMurray JJV. </w:t>
      </w:r>
      <w:r w:rsidRPr="001832EE">
        <w:rPr>
          <w:bCs/>
          <w:sz w:val="22"/>
          <w:szCs w:val="22"/>
        </w:rPr>
        <w:t>Angiotensin receptor neprilysin inhibition and renal function and in heart failure: results from PARADIGM-HF.</w:t>
      </w:r>
      <w:r w:rsidRPr="001832EE">
        <w:rPr>
          <w:b/>
          <w:bCs/>
          <w:sz w:val="22"/>
          <w:szCs w:val="22"/>
        </w:rPr>
        <w:t xml:space="preserve"> </w:t>
      </w:r>
      <w:r w:rsidRPr="001832EE">
        <w:rPr>
          <w:bCs/>
          <w:sz w:val="22"/>
          <w:szCs w:val="22"/>
        </w:rPr>
        <w:t xml:space="preserve">European Heart Journal 2015; 36(Suppl 1): 545-545. </w:t>
      </w:r>
      <w:r w:rsidRPr="001832EE">
        <w:rPr>
          <w:bCs/>
          <w:i/>
          <w:sz w:val="22"/>
          <w:szCs w:val="22"/>
        </w:rPr>
        <w:t>Meeting Abstract P3301. Congress of the ESC; 29th August -2nd September 2015; London, England</w:t>
      </w:r>
      <w:r w:rsidRPr="001832EE">
        <w:rPr>
          <w:bCs/>
          <w:sz w:val="22"/>
          <w:szCs w:val="22"/>
        </w:rPr>
        <w:t>.</w:t>
      </w:r>
      <w:r w:rsidRPr="001832EE">
        <w:rPr>
          <w:b/>
          <w:bCs/>
          <w:sz w:val="22"/>
          <w:szCs w:val="22"/>
        </w:rPr>
        <w:t xml:space="preserve"> </w:t>
      </w:r>
      <w:r w:rsidRPr="001832EE">
        <w:rPr>
          <w:sz w:val="22"/>
          <w:szCs w:val="22"/>
        </w:rPr>
        <w:t xml:space="preserve">  </w:t>
      </w:r>
    </w:p>
    <w:p w:rsidR="00462AC0" w:rsidRPr="00462AC0" w:rsidRDefault="00462AC0" w:rsidP="00462AC0">
      <w:pPr>
        <w:pStyle w:val="Odstavecseseznamem"/>
        <w:rPr>
          <w:sz w:val="22"/>
          <w:szCs w:val="22"/>
        </w:rPr>
      </w:pPr>
    </w:p>
    <w:p w:rsidR="00462AC0" w:rsidRPr="00462AC0" w:rsidRDefault="00462AC0" w:rsidP="00462AC0">
      <w:pPr>
        <w:pStyle w:val="Odstavecseseznamem"/>
        <w:numPr>
          <w:ilvl w:val="0"/>
          <w:numId w:val="11"/>
        </w:numPr>
        <w:rPr>
          <w:sz w:val="22"/>
          <w:szCs w:val="22"/>
        </w:rPr>
      </w:pPr>
      <w:r w:rsidRPr="00462AC0">
        <w:rPr>
          <w:sz w:val="22"/>
          <w:szCs w:val="22"/>
        </w:rPr>
        <w:lastRenderedPageBreak/>
        <w:t xml:space="preserve">Bruthans J; Mayer O jr.; Filipovský J; Wohlfahrt P; </w:t>
      </w:r>
      <w:r w:rsidRPr="00462AC0">
        <w:rPr>
          <w:b/>
          <w:sz w:val="22"/>
          <w:szCs w:val="22"/>
        </w:rPr>
        <w:t>Cífková R</w:t>
      </w:r>
      <w:r w:rsidRPr="00462AC0">
        <w:rPr>
          <w:sz w:val="22"/>
          <w:szCs w:val="22"/>
        </w:rPr>
        <w:t xml:space="preserve">. </w:t>
      </w:r>
      <w:r w:rsidRPr="00462AC0">
        <w:rPr>
          <w:bCs/>
          <w:sz w:val="22"/>
          <w:szCs w:val="22"/>
        </w:rPr>
        <w:t>Change in CHD secondary prevention paradigm: improved medical blood pressure and hyperlipidaemia control, but increasing prevalence of obesity and diabetes inadequately controlled by lifestyle changes.</w:t>
      </w:r>
      <w:r w:rsidRPr="00462AC0">
        <w:rPr>
          <w:b/>
          <w:bCs/>
          <w:sz w:val="22"/>
          <w:szCs w:val="22"/>
        </w:rPr>
        <w:t xml:space="preserve"> </w:t>
      </w:r>
      <w:r w:rsidRPr="00462AC0">
        <w:rPr>
          <w:bCs/>
          <w:sz w:val="22"/>
          <w:szCs w:val="22"/>
        </w:rPr>
        <w:t xml:space="preserve">European Heart Journal 2015; 36(Suppl 1): 1203-1203. </w:t>
      </w:r>
      <w:r w:rsidRPr="00462AC0">
        <w:rPr>
          <w:bCs/>
          <w:i/>
          <w:sz w:val="22"/>
          <w:szCs w:val="22"/>
        </w:rPr>
        <w:t>Meeting Abstract P6652. Congress of the ESC; 29th August -2nd September 2015; London, England</w:t>
      </w:r>
      <w:r w:rsidRPr="00462AC0">
        <w:rPr>
          <w:bCs/>
          <w:sz w:val="22"/>
          <w:szCs w:val="22"/>
        </w:rPr>
        <w:t>.</w:t>
      </w:r>
      <w:r w:rsidRPr="00462AC0">
        <w:rPr>
          <w:b/>
          <w:bCs/>
          <w:sz w:val="22"/>
          <w:szCs w:val="22"/>
        </w:rPr>
        <w:t xml:space="preserve"> </w:t>
      </w:r>
      <w:r w:rsidRPr="00462AC0">
        <w:rPr>
          <w:sz w:val="22"/>
          <w:szCs w:val="22"/>
        </w:rPr>
        <w:t xml:space="preserve">  </w:t>
      </w:r>
    </w:p>
    <w:p w:rsidR="00462AC0" w:rsidRDefault="00462AC0" w:rsidP="00E7005D">
      <w:pPr>
        <w:rPr>
          <w:b/>
          <w:sz w:val="22"/>
          <w:szCs w:val="22"/>
        </w:rPr>
      </w:pPr>
    </w:p>
    <w:p w:rsidR="002F7575" w:rsidRPr="00A56DFF" w:rsidRDefault="002F7575" w:rsidP="002F7575">
      <w:pPr>
        <w:pStyle w:val="Odstavecseseznamem"/>
        <w:numPr>
          <w:ilvl w:val="0"/>
          <w:numId w:val="11"/>
        </w:numPr>
        <w:rPr>
          <w:sz w:val="22"/>
          <w:szCs w:val="22"/>
        </w:rPr>
      </w:pPr>
      <w:r w:rsidRPr="009E36C1">
        <w:rPr>
          <w:b/>
          <w:sz w:val="22"/>
          <w:szCs w:val="22"/>
        </w:rPr>
        <w:t>Havránek Š; Ambrož D; Fingrová Z; Jansa P; Votavová R</w:t>
      </w:r>
      <w:r w:rsidRPr="009E36C1">
        <w:rPr>
          <w:sz w:val="22"/>
          <w:szCs w:val="22"/>
        </w:rPr>
        <w:t xml:space="preserve">; Lindner J; Kunstýř J; </w:t>
      </w:r>
      <w:r w:rsidRPr="009E36C1">
        <w:rPr>
          <w:b/>
          <w:sz w:val="22"/>
          <w:szCs w:val="22"/>
        </w:rPr>
        <w:t>Linhart A</w:t>
      </w:r>
      <w:r w:rsidRPr="009E36C1">
        <w:rPr>
          <w:sz w:val="22"/>
          <w:szCs w:val="22"/>
        </w:rPr>
        <w:t xml:space="preserve">. </w:t>
      </w:r>
      <w:r w:rsidRPr="009E36C1">
        <w:rPr>
          <w:bCs/>
          <w:sz w:val="22"/>
          <w:szCs w:val="22"/>
        </w:rPr>
        <w:t xml:space="preserve">Clinical impact of treatment of atrial fibrillation in patients with pulmonary hypertension. European Heart Journal 2015; 36(Suppl 1): 970-970. </w:t>
      </w:r>
      <w:r w:rsidRPr="009E36C1">
        <w:rPr>
          <w:bCs/>
          <w:i/>
          <w:sz w:val="22"/>
          <w:szCs w:val="22"/>
        </w:rPr>
        <w:t>Meeting Abstract P5534. Congress of the ESC; 29th August -2nd September 2015; London, England</w:t>
      </w:r>
      <w:r w:rsidRPr="009E36C1">
        <w:rPr>
          <w:bCs/>
          <w:sz w:val="22"/>
          <w:szCs w:val="22"/>
        </w:rPr>
        <w:t>.</w:t>
      </w:r>
    </w:p>
    <w:p w:rsidR="00A56DFF" w:rsidRPr="00A56DFF" w:rsidRDefault="00A56DFF" w:rsidP="00A56DFF">
      <w:pPr>
        <w:pStyle w:val="Odstavecseseznamem"/>
        <w:rPr>
          <w:sz w:val="22"/>
          <w:szCs w:val="22"/>
        </w:rPr>
      </w:pPr>
    </w:p>
    <w:p w:rsidR="00A56DFF" w:rsidRPr="00EC0BAE" w:rsidRDefault="00A56DFF" w:rsidP="00A56DFF">
      <w:pPr>
        <w:pStyle w:val="Odstavecseseznamem"/>
        <w:numPr>
          <w:ilvl w:val="0"/>
          <w:numId w:val="11"/>
        </w:numPr>
        <w:rPr>
          <w:sz w:val="22"/>
          <w:szCs w:val="22"/>
        </w:rPr>
      </w:pPr>
      <w:r>
        <w:rPr>
          <w:b/>
          <w:sz w:val="22"/>
          <w:szCs w:val="22"/>
        </w:rPr>
        <w:t>Havránek Š</w:t>
      </w:r>
      <w:r w:rsidRPr="00A56DFF">
        <w:rPr>
          <w:b/>
          <w:sz w:val="22"/>
          <w:szCs w:val="22"/>
        </w:rPr>
        <w:t>; Fingrová Z; Bouček T; Šimek J; Bulkova V</w:t>
      </w:r>
      <w:r w:rsidRPr="00A56DFF">
        <w:rPr>
          <w:sz w:val="22"/>
          <w:szCs w:val="22"/>
        </w:rPr>
        <w:t xml:space="preserve">. </w:t>
      </w:r>
      <w:r w:rsidRPr="00A56DFF">
        <w:rPr>
          <w:bCs/>
          <w:sz w:val="22"/>
          <w:szCs w:val="22"/>
        </w:rPr>
        <w:t xml:space="preserve">Atrial rhythm and atrial electrogram amplitude. European Heart Journal 2015; 36(Suppl 1): 574-574. </w:t>
      </w:r>
      <w:r w:rsidRPr="00A56DFF">
        <w:rPr>
          <w:bCs/>
          <w:i/>
          <w:sz w:val="22"/>
          <w:szCs w:val="22"/>
        </w:rPr>
        <w:t xml:space="preserve">Meeting Abstract P3423. </w:t>
      </w:r>
      <w:r w:rsidRPr="009E36C1">
        <w:rPr>
          <w:bCs/>
          <w:i/>
          <w:sz w:val="22"/>
          <w:szCs w:val="22"/>
        </w:rPr>
        <w:t>Congress of the ESC; 29th August -2nd September 2015; London, England</w:t>
      </w:r>
      <w:r w:rsidRPr="009E36C1">
        <w:rPr>
          <w:bCs/>
          <w:sz w:val="22"/>
          <w:szCs w:val="22"/>
        </w:rPr>
        <w:t>.</w:t>
      </w:r>
    </w:p>
    <w:p w:rsidR="00EC0BAE" w:rsidRPr="00EC0BAE" w:rsidRDefault="00EC0BAE" w:rsidP="00EC0BAE">
      <w:pPr>
        <w:pStyle w:val="Odstavecseseznamem"/>
        <w:rPr>
          <w:sz w:val="22"/>
          <w:szCs w:val="22"/>
        </w:rPr>
      </w:pPr>
    </w:p>
    <w:p w:rsidR="00EC0BAE" w:rsidRPr="00671C79" w:rsidRDefault="00EC0BAE" w:rsidP="00A56DFF">
      <w:pPr>
        <w:pStyle w:val="Odstavecseseznamem"/>
        <w:numPr>
          <w:ilvl w:val="0"/>
          <w:numId w:val="11"/>
        </w:numPr>
        <w:rPr>
          <w:sz w:val="22"/>
          <w:szCs w:val="22"/>
        </w:rPr>
      </w:pPr>
      <w:r w:rsidRPr="00EC0BAE">
        <w:rPr>
          <w:b/>
          <w:sz w:val="22"/>
          <w:szCs w:val="22"/>
        </w:rPr>
        <w:t>Havránek Š; Šimek J; Wichterle D</w:t>
      </w:r>
      <w:r w:rsidRPr="00EC0BAE">
        <w:rPr>
          <w:sz w:val="22"/>
          <w:szCs w:val="22"/>
        </w:rPr>
        <w:t xml:space="preserve">. </w:t>
      </w:r>
      <w:r w:rsidRPr="00EC0BAE">
        <w:rPr>
          <w:bCs/>
          <w:sz w:val="22"/>
          <w:szCs w:val="22"/>
        </w:rPr>
        <w:t>The impact of anterior mitral block on left atrial appendage activation time.</w:t>
      </w:r>
      <w:r w:rsidRPr="00EC0BAE">
        <w:rPr>
          <w:b/>
          <w:bCs/>
          <w:sz w:val="22"/>
          <w:szCs w:val="22"/>
        </w:rPr>
        <w:t xml:space="preserve"> </w:t>
      </w:r>
      <w:r w:rsidRPr="00EC0BAE">
        <w:rPr>
          <w:bCs/>
          <w:sz w:val="22"/>
          <w:szCs w:val="22"/>
        </w:rPr>
        <w:t xml:space="preserve">European Heart Journal 2015; 36(Suppl 1): 575-575. </w:t>
      </w:r>
      <w:r w:rsidRPr="00EC0BAE">
        <w:rPr>
          <w:bCs/>
          <w:i/>
          <w:sz w:val="22"/>
          <w:szCs w:val="22"/>
        </w:rPr>
        <w:t>Meeting Abstract P3424. Congress of the ESC; 29th August -2nd September 2015; London, England</w:t>
      </w:r>
      <w:r w:rsidRPr="00EC0BAE">
        <w:rPr>
          <w:bCs/>
          <w:sz w:val="22"/>
          <w:szCs w:val="22"/>
        </w:rPr>
        <w:t xml:space="preserve">. </w:t>
      </w:r>
    </w:p>
    <w:p w:rsidR="00671C79" w:rsidRPr="00671C79" w:rsidRDefault="00671C79" w:rsidP="00671C79">
      <w:pPr>
        <w:pStyle w:val="Odstavecseseznamem"/>
        <w:rPr>
          <w:sz w:val="22"/>
          <w:szCs w:val="22"/>
        </w:rPr>
      </w:pPr>
    </w:p>
    <w:p w:rsidR="001832EE" w:rsidRPr="00671C79" w:rsidRDefault="00671C79" w:rsidP="00F16055">
      <w:pPr>
        <w:pStyle w:val="Odstavecseseznamem"/>
        <w:numPr>
          <w:ilvl w:val="0"/>
          <w:numId w:val="11"/>
        </w:numPr>
        <w:rPr>
          <w:sz w:val="22"/>
          <w:szCs w:val="22"/>
        </w:rPr>
      </w:pPr>
      <w:r w:rsidRPr="00671C79">
        <w:rPr>
          <w:sz w:val="22"/>
          <w:szCs w:val="22"/>
        </w:rPr>
        <w:t xml:space="preserve">J. Spinar; J. Parenica; J. Jarkovsky; L. Spinarova; J. Vitovec; A. Mebazaa; E. Gayat; </w:t>
      </w:r>
      <w:r w:rsidRPr="00671C79">
        <w:rPr>
          <w:b/>
          <w:sz w:val="22"/>
          <w:szCs w:val="22"/>
        </w:rPr>
        <w:t>A. Linhart</w:t>
      </w:r>
      <w:r w:rsidRPr="00671C79">
        <w:rPr>
          <w:sz w:val="22"/>
          <w:szCs w:val="22"/>
        </w:rPr>
        <w:t xml:space="preserve">; P. Widimsky; F. Malek. </w:t>
      </w:r>
      <w:r w:rsidRPr="00671C79">
        <w:rPr>
          <w:bCs/>
          <w:sz w:val="22"/>
          <w:szCs w:val="22"/>
        </w:rPr>
        <w:t xml:space="preserve">AHEAD score - long-term risc clasification in acute heart failure. European Heart Journal 2015; 36(Suppl 1): 1201-1201. </w:t>
      </w:r>
      <w:r w:rsidRPr="00671C79">
        <w:rPr>
          <w:bCs/>
          <w:i/>
          <w:sz w:val="22"/>
          <w:szCs w:val="22"/>
        </w:rPr>
        <w:t>Meeting abstract 6645.</w:t>
      </w:r>
      <w:r w:rsidRPr="00671C79">
        <w:rPr>
          <w:b/>
          <w:bCs/>
          <w:sz w:val="22"/>
          <w:szCs w:val="22"/>
        </w:rPr>
        <w:t xml:space="preserve"> </w:t>
      </w:r>
      <w:r w:rsidRPr="00671C79">
        <w:rPr>
          <w:bCs/>
          <w:i/>
          <w:sz w:val="22"/>
          <w:szCs w:val="22"/>
        </w:rPr>
        <w:t>Congress of the ESC; 29th August -2nd September 2015; London, England</w:t>
      </w:r>
      <w:r w:rsidRPr="00671C79">
        <w:rPr>
          <w:bCs/>
          <w:sz w:val="22"/>
          <w:szCs w:val="22"/>
        </w:rPr>
        <w:t xml:space="preserve">. </w:t>
      </w:r>
      <w:r w:rsidRPr="00671C79">
        <w:rPr>
          <w:b/>
          <w:bCs/>
          <w:sz w:val="22"/>
          <w:szCs w:val="22"/>
        </w:rPr>
        <w:t xml:space="preserve"> </w:t>
      </w:r>
    </w:p>
    <w:p w:rsidR="006B2C25" w:rsidRPr="00671C79" w:rsidRDefault="006B2C25" w:rsidP="00EE2C83">
      <w:pPr>
        <w:rPr>
          <w:sz w:val="22"/>
          <w:szCs w:val="22"/>
        </w:rPr>
      </w:pPr>
    </w:p>
    <w:p w:rsidR="006B2C25" w:rsidRPr="00671C79" w:rsidRDefault="006B2C25" w:rsidP="00EE2C83">
      <w:pPr>
        <w:rPr>
          <w:sz w:val="22"/>
          <w:szCs w:val="22"/>
        </w:rPr>
      </w:pPr>
    </w:p>
    <w:p w:rsidR="006B2C25" w:rsidRDefault="00290E16" w:rsidP="00EE2C83">
      <w:pPr>
        <w:rPr>
          <w:b/>
          <w:sz w:val="22"/>
          <w:szCs w:val="22"/>
        </w:rPr>
      </w:pPr>
      <w:r w:rsidRPr="00290E16">
        <w:rPr>
          <w:b/>
          <w:sz w:val="22"/>
          <w:szCs w:val="22"/>
        </w:rPr>
        <w:t>Chest Annual Meeting 2015; 24th – 28th October 2015</w:t>
      </w:r>
      <w:r>
        <w:rPr>
          <w:b/>
          <w:sz w:val="22"/>
          <w:szCs w:val="22"/>
        </w:rPr>
        <w:t>;</w:t>
      </w:r>
      <w:r w:rsidRPr="00290E16">
        <w:rPr>
          <w:b/>
          <w:sz w:val="22"/>
          <w:szCs w:val="22"/>
        </w:rPr>
        <w:t xml:space="preserve"> Montréal, Québec, Canada.</w:t>
      </w:r>
    </w:p>
    <w:p w:rsidR="00290E16" w:rsidRPr="00290E16" w:rsidRDefault="00290E16" w:rsidP="00EE2C83">
      <w:pPr>
        <w:rPr>
          <w:b/>
          <w:sz w:val="22"/>
          <w:szCs w:val="22"/>
        </w:rPr>
      </w:pPr>
    </w:p>
    <w:p w:rsidR="006B2C25" w:rsidRPr="00290E16" w:rsidRDefault="006B2C25" w:rsidP="00290E16">
      <w:pPr>
        <w:pStyle w:val="Odstavecseseznamem"/>
        <w:numPr>
          <w:ilvl w:val="0"/>
          <w:numId w:val="14"/>
        </w:numPr>
        <w:rPr>
          <w:sz w:val="22"/>
          <w:szCs w:val="22"/>
        </w:rPr>
      </w:pPr>
      <w:r w:rsidRPr="00290E16">
        <w:rPr>
          <w:sz w:val="22"/>
          <w:szCs w:val="22"/>
        </w:rPr>
        <w:t xml:space="preserve">Preston I; Hill N; Ghofrani HA; Hoeper M; Langleben D; Vizza CD; Nikkho S; Vogtlaender K; </w:t>
      </w:r>
      <w:r w:rsidRPr="00290E16">
        <w:rPr>
          <w:b/>
          <w:sz w:val="22"/>
          <w:szCs w:val="22"/>
        </w:rPr>
        <w:t>Jansa P</w:t>
      </w:r>
      <w:r w:rsidRPr="00290E16">
        <w:rPr>
          <w:sz w:val="22"/>
          <w:szCs w:val="22"/>
        </w:rPr>
        <w:t xml:space="preserve">. </w:t>
      </w:r>
      <w:r w:rsidRPr="00290E16">
        <w:rPr>
          <w:bCs/>
          <w:sz w:val="22"/>
          <w:szCs w:val="22"/>
        </w:rPr>
        <w:t xml:space="preserve">Riociguat in Combination With Prostacyclin Analogs for the Treatment of Pulmonary Arterial Hypertension (PAH): A Subgroup Analysis of the PATENT Studies. Chest 2015; 148(4 Suupl): Meeting Abstract 922A. </w:t>
      </w:r>
      <w:r w:rsidR="00290E16" w:rsidRPr="00290E16">
        <w:rPr>
          <w:i/>
          <w:sz w:val="22"/>
          <w:szCs w:val="22"/>
        </w:rPr>
        <w:t>Chest Annual Meeting 2015; 24th – 28th October 2015; Montréal, Québec, Canada</w:t>
      </w:r>
      <w:r w:rsidR="00290E16" w:rsidRPr="00290E16">
        <w:rPr>
          <w:sz w:val="22"/>
          <w:szCs w:val="22"/>
        </w:rPr>
        <w:t>.</w:t>
      </w:r>
    </w:p>
    <w:p w:rsidR="002F7575" w:rsidRPr="00B4743C" w:rsidRDefault="002F7575" w:rsidP="00E7005D">
      <w:pPr>
        <w:rPr>
          <w:b/>
          <w:sz w:val="22"/>
          <w:szCs w:val="22"/>
        </w:rPr>
      </w:pPr>
    </w:p>
    <w:p w:rsidR="00B4743C" w:rsidRDefault="00B4743C" w:rsidP="00E7005D">
      <w:pPr>
        <w:rPr>
          <w:b/>
          <w:sz w:val="22"/>
          <w:szCs w:val="22"/>
        </w:rPr>
      </w:pPr>
    </w:p>
    <w:p w:rsidR="00B4743C" w:rsidRPr="00B4743C" w:rsidRDefault="00B4743C" w:rsidP="00B4743C">
      <w:pPr>
        <w:rPr>
          <w:b/>
          <w:sz w:val="22"/>
          <w:szCs w:val="22"/>
        </w:rPr>
      </w:pPr>
      <w:r w:rsidRPr="00B4743C">
        <w:rPr>
          <w:b/>
          <w:bCs/>
          <w:sz w:val="22"/>
          <w:szCs w:val="22"/>
        </w:rPr>
        <w:t>27th Annual Sympozium on Transcatheter Cardiovascular Therapeutics. 11th – 15th October 2015; San Francisco, CA, USA.</w:t>
      </w:r>
    </w:p>
    <w:p w:rsidR="00B4743C" w:rsidRPr="00B4743C" w:rsidRDefault="00B4743C" w:rsidP="00E7005D">
      <w:pPr>
        <w:rPr>
          <w:b/>
          <w:sz w:val="22"/>
          <w:szCs w:val="22"/>
        </w:rPr>
      </w:pPr>
    </w:p>
    <w:p w:rsidR="00B4743C" w:rsidRPr="00F741A6" w:rsidRDefault="00B4743C" w:rsidP="00B4743C">
      <w:pPr>
        <w:pStyle w:val="Odstavecseseznamem"/>
        <w:numPr>
          <w:ilvl w:val="0"/>
          <w:numId w:val="13"/>
        </w:numPr>
        <w:rPr>
          <w:sz w:val="22"/>
          <w:szCs w:val="22"/>
        </w:rPr>
      </w:pPr>
      <w:r w:rsidRPr="00B4743C">
        <w:rPr>
          <w:sz w:val="22"/>
          <w:szCs w:val="22"/>
        </w:rPr>
        <w:t xml:space="preserve">Vincent Woo; Zhi Chen; Taishi Hirai; Joseph R Weber; </w:t>
      </w:r>
      <w:r w:rsidRPr="00B4743C">
        <w:rPr>
          <w:b/>
          <w:sz w:val="22"/>
          <w:szCs w:val="22"/>
        </w:rPr>
        <w:t>Tomas Kovarnik</w:t>
      </w:r>
      <w:r w:rsidRPr="00B4743C">
        <w:rPr>
          <w:sz w:val="22"/>
          <w:szCs w:val="22"/>
        </w:rPr>
        <w:t xml:space="preserve">; Andreas Wahle; Milan Sonka; John J. Lopez. </w:t>
      </w:r>
      <w:r w:rsidRPr="00B4743C">
        <w:rPr>
          <w:bCs/>
          <w:sz w:val="22"/>
          <w:szCs w:val="22"/>
        </w:rPr>
        <w:t xml:space="preserve">An Automated Computational Method for Quantification of Total Fibrous Cap Volume and Mean Fibrous Cap Thickness with Optical Coherence Tomography. Journal of the American College of Cardiology 2015; 66(15 Suppl): B143-B144. </w:t>
      </w:r>
      <w:r w:rsidRPr="00B4743C">
        <w:rPr>
          <w:bCs/>
          <w:i/>
          <w:sz w:val="22"/>
          <w:szCs w:val="22"/>
        </w:rPr>
        <w:t>Meeting Abstract TCT-355. 27th Annual Sympozium on Transcatheter Cardiovascular Therapeutics. 11th – 15th October 2015; San Francisco, CA, USA</w:t>
      </w:r>
      <w:r w:rsidRPr="00B4743C">
        <w:rPr>
          <w:bCs/>
          <w:sz w:val="22"/>
          <w:szCs w:val="22"/>
        </w:rPr>
        <w:t>.</w:t>
      </w:r>
    </w:p>
    <w:p w:rsidR="00F741A6" w:rsidRDefault="00F741A6" w:rsidP="00F741A6">
      <w:pPr>
        <w:rPr>
          <w:sz w:val="22"/>
          <w:szCs w:val="22"/>
        </w:rPr>
      </w:pPr>
    </w:p>
    <w:p w:rsidR="00F741A6" w:rsidRDefault="00F741A6" w:rsidP="00F741A6">
      <w:pPr>
        <w:rPr>
          <w:sz w:val="22"/>
          <w:szCs w:val="22"/>
        </w:rPr>
      </w:pPr>
    </w:p>
    <w:p w:rsidR="004F2ABB" w:rsidRDefault="004F2ABB" w:rsidP="00F741A6">
      <w:pPr>
        <w:rPr>
          <w:b/>
          <w:sz w:val="22"/>
          <w:szCs w:val="22"/>
        </w:rPr>
      </w:pPr>
      <w:r>
        <w:rPr>
          <w:b/>
          <w:sz w:val="22"/>
          <w:szCs w:val="22"/>
        </w:rPr>
        <w:t xml:space="preserve">41. angiologické dny 2016 s mezinárodní účastí; 18. – 20. února 2016; Hotel Diplomat, Praha, ČR. </w:t>
      </w:r>
    </w:p>
    <w:p w:rsidR="004F2ABB" w:rsidRDefault="004F2ABB" w:rsidP="00F741A6">
      <w:pPr>
        <w:rPr>
          <w:b/>
          <w:sz w:val="22"/>
          <w:szCs w:val="22"/>
        </w:rPr>
      </w:pPr>
    </w:p>
    <w:p w:rsidR="00F741A6" w:rsidRPr="004F2ABB" w:rsidRDefault="00F741A6" w:rsidP="004F2ABB">
      <w:pPr>
        <w:pStyle w:val="Odstavecseseznamem"/>
        <w:numPr>
          <w:ilvl w:val="0"/>
          <w:numId w:val="15"/>
        </w:numPr>
        <w:rPr>
          <w:sz w:val="22"/>
          <w:szCs w:val="22"/>
        </w:rPr>
      </w:pPr>
      <w:r w:rsidRPr="004F2ABB">
        <w:rPr>
          <w:b/>
          <w:sz w:val="22"/>
          <w:szCs w:val="22"/>
        </w:rPr>
        <w:t xml:space="preserve">Dostálová G; Karetová D; Bělohlávek J; </w:t>
      </w:r>
      <w:r w:rsidRPr="004F2ABB">
        <w:rPr>
          <w:sz w:val="22"/>
          <w:szCs w:val="22"/>
        </w:rPr>
        <w:t xml:space="preserve">Škvařilová M; </w:t>
      </w:r>
      <w:r w:rsidRPr="004F2ABB">
        <w:rPr>
          <w:b/>
          <w:sz w:val="22"/>
          <w:szCs w:val="22"/>
        </w:rPr>
        <w:t>Bayerová K</w:t>
      </w:r>
      <w:r w:rsidRPr="004F2ABB">
        <w:rPr>
          <w:sz w:val="22"/>
          <w:szCs w:val="22"/>
        </w:rPr>
        <w:t xml:space="preserve">; Kvasnička J; </w:t>
      </w:r>
      <w:r w:rsidRPr="004F2ABB">
        <w:rPr>
          <w:b/>
          <w:sz w:val="22"/>
          <w:szCs w:val="22"/>
        </w:rPr>
        <w:t>Linhart A</w:t>
      </w:r>
      <w:r w:rsidRPr="004F2ABB">
        <w:rPr>
          <w:sz w:val="22"/>
          <w:szCs w:val="22"/>
        </w:rPr>
        <w:t xml:space="preserve">. Multiple thrombophilia mutations as s possible cause of premature ischemic heart disease (a family case report). </w:t>
      </w:r>
      <w:r w:rsidR="004F2ABB">
        <w:rPr>
          <w:sz w:val="22"/>
          <w:szCs w:val="22"/>
        </w:rPr>
        <w:t xml:space="preserve">Kazuistiky v angiologii 2015; 3(1): </w:t>
      </w:r>
      <w:r w:rsidRPr="004F2ABB">
        <w:rPr>
          <w:sz w:val="22"/>
          <w:szCs w:val="22"/>
        </w:rPr>
        <w:t>13-13</w:t>
      </w:r>
      <w:r w:rsidR="004F2ABB">
        <w:rPr>
          <w:sz w:val="22"/>
          <w:szCs w:val="22"/>
        </w:rPr>
        <w:t xml:space="preserve">. Sborník ISBN 978-80-87969-15-1. </w:t>
      </w:r>
      <w:r w:rsidR="004F2ABB" w:rsidRPr="004F2ABB">
        <w:rPr>
          <w:i/>
          <w:sz w:val="22"/>
          <w:szCs w:val="22"/>
        </w:rPr>
        <w:t>41. angiologické dny 2016 s mezinárodní účastí; 18. – 20. února 2016; Hotel Diplomat, Praha, ČR.</w:t>
      </w:r>
    </w:p>
    <w:p w:rsidR="00F741A6" w:rsidRDefault="00F741A6" w:rsidP="00F741A6">
      <w:pPr>
        <w:rPr>
          <w:b/>
          <w:sz w:val="22"/>
          <w:szCs w:val="22"/>
        </w:rPr>
      </w:pPr>
    </w:p>
    <w:p w:rsidR="00F741A6" w:rsidRPr="004F2ABB" w:rsidRDefault="00F741A6" w:rsidP="004F2ABB">
      <w:pPr>
        <w:pStyle w:val="Odstavecseseznamem"/>
        <w:numPr>
          <w:ilvl w:val="0"/>
          <w:numId w:val="15"/>
        </w:numPr>
        <w:rPr>
          <w:sz w:val="22"/>
          <w:szCs w:val="22"/>
        </w:rPr>
      </w:pPr>
      <w:r w:rsidRPr="004F2ABB">
        <w:rPr>
          <w:b/>
          <w:sz w:val="22"/>
          <w:szCs w:val="22"/>
        </w:rPr>
        <w:lastRenderedPageBreak/>
        <w:t>Horáková J; Rob D; Pavliňák V; Ručka D; Chochola M</w:t>
      </w:r>
      <w:r w:rsidRPr="004F2ABB">
        <w:rPr>
          <w:sz w:val="22"/>
          <w:szCs w:val="22"/>
        </w:rPr>
        <w:t xml:space="preserve">. Intracerebral bleeding due to hyperfusion syndrome after percutaneous transluminal angioplasty of brachiocephalic trunk in </w:t>
      </w:r>
      <w:proofErr w:type="gramStart"/>
      <w:r w:rsidRPr="004F2ABB">
        <w:rPr>
          <w:sz w:val="22"/>
          <w:szCs w:val="22"/>
        </w:rPr>
        <w:t>60-year-old</w:t>
      </w:r>
      <w:proofErr w:type="gramEnd"/>
      <w:r w:rsidRPr="004F2ABB">
        <w:rPr>
          <w:sz w:val="22"/>
          <w:szCs w:val="22"/>
        </w:rPr>
        <w:t xml:space="preserve"> woman. </w:t>
      </w:r>
      <w:r w:rsidR="004F2ABB">
        <w:rPr>
          <w:sz w:val="22"/>
          <w:szCs w:val="22"/>
        </w:rPr>
        <w:t xml:space="preserve">Kazuistiky v angiologii 2015; 3(1): </w:t>
      </w:r>
      <w:r w:rsidR="004F2ABB">
        <w:rPr>
          <w:sz w:val="22"/>
          <w:szCs w:val="22"/>
        </w:rPr>
        <w:t xml:space="preserve">21-21. </w:t>
      </w:r>
      <w:r w:rsidR="004F2ABB" w:rsidRPr="004F2ABB">
        <w:rPr>
          <w:i/>
          <w:sz w:val="22"/>
          <w:szCs w:val="22"/>
        </w:rPr>
        <w:t>41. angiologické dny 2016 s mezinárodní účastí; 18. – 20. února 2016; Hotel Diplomat, Praha, ČR.</w:t>
      </w:r>
    </w:p>
    <w:p w:rsidR="00F741A6" w:rsidRDefault="00F741A6" w:rsidP="00F741A6">
      <w:pPr>
        <w:rPr>
          <w:sz w:val="22"/>
          <w:szCs w:val="22"/>
        </w:rPr>
      </w:pPr>
    </w:p>
    <w:p w:rsidR="00F741A6" w:rsidRPr="004F2ABB" w:rsidRDefault="00F741A6" w:rsidP="004F2ABB">
      <w:pPr>
        <w:pStyle w:val="Odstavecseseznamem"/>
        <w:numPr>
          <w:ilvl w:val="0"/>
          <w:numId w:val="15"/>
        </w:numPr>
        <w:rPr>
          <w:sz w:val="22"/>
          <w:szCs w:val="22"/>
        </w:rPr>
      </w:pPr>
      <w:r w:rsidRPr="004F2ABB">
        <w:rPr>
          <w:b/>
          <w:sz w:val="22"/>
          <w:szCs w:val="22"/>
        </w:rPr>
        <w:t>Karetová D</w:t>
      </w:r>
      <w:r w:rsidRPr="004F2ABB">
        <w:rPr>
          <w:sz w:val="22"/>
          <w:szCs w:val="22"/>
        </w:rPr>
        <w:t xml:space="preserve">. Secondary prevention of VTE: choosing appropriate anticoagulant drug and treatment duration. </w:t>
      </w:r>
      <w:r w:rsidR="004F2ABB">
        <w:rPr>
          <w:sz w:val="22"/>
          <w:szCs w:val="22"/>
        </w:rPr>
        <w:t xml:space="preserve">Kazuistiky v angiologii 2015; 3(1): </w:t>
      </w:r>
      <w:r w:rsidRPr="004F2ABB">
        <w:rPr>
          <w:sz w:val="22"/>
          <w:szCs w:val="22"/>
        </w:rPr>
        <w:t>24-24.</w:t>
      </w:r>
      <w:r w:rsidR="004F2ABB">
        <w:rPr>
          <w:sz w:val="22"/>
          <w:szCs w:val="22"/>
        </w:rPr>
        <w:t xml:space="preserve"> </w:t>
      </w:r>
      <w:r w:rsidR="004F2ABB" w:rsidRPr="004F2ABB">
        <w:rPr>
          <w:i/>
          <w:sz w:val="22"/>
          <w:szCs w:val="22"/>
        </w:rPr>
        <w:t>41. angiologické dny 2016 s mezinárodní účastí; 18. – 20. února 2016; Hotel Diplomat, Praha, ČR.</w:t>
      </w:r>
    </w:p>
    <w:p w:rsidR="00F741A6" w:rsidRDefault="00F741A6" w:rsidP="00F741A6">
      <w:pPr>
        <w:rPr>
          <w:sz w:val="22"/>
          <w:szCs w:val="22"/>
        </w:rPr>
      </w:pPr>
    </w:p>
    <w:p w:rsidR="00F741A6" w:rsidRPr="004F2ABB" w:rsidRDefault="00F741A6" w:rsidP="004F2ABB">
      <w:pPr>
        <w:pStyle w:val="Odstavecseseznamem"/>
        <w:numPr>
          <w:ilvl w:val="0"/>
          <w:numId w:val="15"/>
        </w:numPr>
        <w:rPr>
          <w:sz w:val="22"/>
          <w:szCs w:val="22"/>
        </w:rPr>
      </w:pPr>
      <w:r w:rsidRPr="004F2ABB">
        <w:rPr>
          <w:b/>
          <w:sz w:val="22"/>
          <w:szCs w:val="22"/>
        </w:rPr>
        <w:t>Rob D; Ručka D; Chochola M; Karetová D</w:t>
      </w:r>
      <w:r w:rsidRPr="004F2ABB">
        <w:rPr>
          <w:sz w:val="22"/>
          <w:szCs w:val="22"/>
        </w:rPr>
        <w:t xml:space="preserve">; Hrubý J; </w:t>
      </w:r>
      <w:r w:rsidRPr="004F2ABB">
        <w:rPr>
          <w:b/>
          <w:sz w:val="22"/>
          <w:szCs w:val="22"/>
        </w:rPr>
        <w:t>Lubanda J-C</w:t>
      </w:r>
      <w:r w:rsidRPr="004F2ABB">
        <w:rPr>
          <w:sz w:val="22"/>
          <w:szCs w:val="22"/>
        </w:rPr>
        <w:t xml:space="preserve">. A rare case of mobile atherosclerotic plaque with a high embolic potential in the peripheral arteries of the lower limbs. </w:t>
      </w:r>
      <w:r w:rsidR="004F2ABB">
        <w:rPr>
          <w:sz w:val="22"/>
          <w:szCs w:val="22"/>
        </w:rPr>
        <w:t xml:space="preserve">Kazuistiky v angiologii 2015; 3(1): </w:t>
      </w:r>
      <w:r w:rsidRPr="004F2ABB">
        <w:rPr>
          <w:sz w:val="22"/>
          <w:szCs w:val="22"/>
        </w:rPr>
        <w:t>33-33</w:t>
      </w:r>
      <w:r w:rsidRPr="004F2ABB">
        <w:rPr>
          <w:i/>
          <w:sz w:val="22"/>
          <w:szCs w:val="22"/>
        </w:rPr>
        <w:t>.</w:t>
      </w:r>
      <w:r w:rsidR="004F2ABB">
        <w:rPr>
          <w:i/>
          <w:sz w:val="22"/>
          <w:szCs w:val="22"/>
        </w:rPr>
        <w:t xml:space="preserve"> </w:t>
      </w:r>
      <w:r w:rsidR="004F2ABB" w:rsidRPr="004F2ABB">
        <w:rPr>
          <w:i/>
          <w:sz w:val="22"/>
          <w:szCs w:val="22"/>
        </w:rPr>
        <w:t>41. angiologické dny 2016 s mezinárodní účastí; 18. – 20. února 2016; Hotel Diplomat, Praha, ČR.</w:t>
      </w:r>
    </w:p>
    <w:sectPr w:rsidR="00F741A6" w:rsidRPr="004F2ABB" w:rsidSect="00B8344E">
      <w:footerReference w:type="default" r:id="rId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054" w:rsidRDefault="001E7054" w:rsidP="0074445C">
      <w:r>
        <w:separator/>
      </w:r>
    </w:p>
  </w:endnote>
  <w:endnote w:type="continuationSeparator" w:id="0">
    <w:p w:rsidR="001E7054" w:rsidRDefault="001E7054" w:rsidP="0074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0797"/>
      <w:docPartObj>
        <w:docPartGallery w:val="Page Numbers (Bottom of Page)"/>
        <w:docPartUnique/>
      </w:docPartObj>
    </w:sdtPr>
    <w:sdtEndPr/>
    <w:sdtContent>
      <w:p w:rsidR="0029367B" w:rsidRDefault="0029367B">
        <w:pPr>
          <w:pStyle w:val="Zpat"/>
          <w:jc w:val="center"/>
        </w:pPr>
        <w:r w:rsidRPr="0074445C">
          <w:rPr>
            <w:sz w:val="22"/>
            <w:szCs w:val="22"/>
          </w:rPr>
          <w:fldChar w:fldCharType="begin"/>
        </w:r>
        <w:r w:rsidRPr="0074445C">
          <w:rPr>
            <w:sz w:val="22"/>
            <w:szCs w:val="22"/>
          </w:rPr>
          <w:instrText xml:space="preserve"> PAGE   \* MERGEFORMAT </w:instrText>
        </w:r>
        <w:r w:rsidRPr="0074445C">
          <w:rPr>
            <w:sz w:val="22"/>
            <w:szCs w:val="22"/>
          </w:rPr>
          <w:fldChar w:fldCharType="separate"/>
        </w:r>
        <w:r w:rsidR="00C5685F">
          <w:rPr>
            <w:noProof/>
            <w:sz w:val="22"/>
            <w:szCs w:val="22"/>
          </w:rPr>
          <w:t>17</w:t>
        </w:r>
        <w:r w:rsidRPr="0074445C">
          <w:rPr>
            <w:sz w:val="22"/>
            <w:szCs w:val="22"/>
          </w:rPr>
          <w:fldChar w:fldCharType="end"/>
        </w:r>
      </w:p>
    </w:sdtContent>
  </w:sdt>
  <w:p w:rsidR="0029367B" w:rsidRDefault="0029367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054" w:rsidRDefault="001E7054" w:rsidP="0074445C">
      <w:r>
        <w:separator/>
      </w:r>
    </w:p>
  </w:footnote>
  <w:footnote w:type="continuationSeparator" w:id="0">
    <w:p w:rsidR="001E7054" w:rsidRDefault="001E7054" w:rsidP="007444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5F3"/>
    <w:multiLevelType w:val="hybridMultilevel"/>
    <w:tmpl w:val="C48267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4B5A02"/>
    <w:multiLevelType w:val="hybridMultilevel"/>
    <w:tmpl w:val="725493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6F0E54"/>
    <w:multiLevelType w:val="hybridMultilevel"/>
    <w:tmpl w:val="28383D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0C181B"/>
    <w:multiLevelType w:val="hybridMultilevel"/>
    <w:tmpl w:val="D16CC2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0D4A83"/>
    <w:multiLevelType w:val="hybridMultilevel"/>
    <w:tmpl w:val="AB901E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7E2F7D"/>
    <w:multiLevelType w:val="hybridMultilevel"/>
    <w:tmpl w:val="28383D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E05342"/>
    <w:multiLevelType w:val="hybridMultilevel"/>
    <w:tmpl w:val="30DE2FD0"/>
    <w:lvl w:ilvl="0" w:tplc="CDBC232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5F1290B"/>
    <w:multiLevelType w:val="multilevel"/>
    <w:tmpl w:val="ADCE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486F6C"/>
    <w:multiLevelType w:val="hybridMultilevel"/>
    <w:tmpl w:val="7D6639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47373"/>
    <w:multiLevelType w:val="hybridMultilevel"/>
    <w:tmpl w:val="353A4694"/>
    <w:lvl w:ilvl="0" w:tplc="07E6517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7770B"/>
    <w:multiLevelType w:val="hybridMultilevel"/>
    <w:tmpl w:val="CABC4BA2"/>
    <w:lvl w:ilvl="0" w:tplc="F932A66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59C01CC"/>
    <w:multiLevelType w:val="hybridMultilevel"/>
    <w:tmpl w:val="F3524B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80B4E5B"/>
    <w:multiLevelType w:val="hybridMultilevel"/>
    <w:tmpl w:val="3F306B88"/>
    <w:lvl w:ilvl="0" w:tplc="AF7C9412">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090100C"/>
    <w:multiLevelType w:val="hybridMultilevel"/>
    <w:tmpl w:val="28383D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5"/>
  </w:num>
  <w:num w:numId="3">
    <w:abstractNumId w:val="10"/>
  </w:num>
  <w:num w:numId="4">
    <w:abstractNumId w:val="9"/>
  </w:num>
  <w:num w:numId="5">
    <w:abstractNumId w:val="12"/>
  </w:num>
  <w:num w:numId="6">
    <w:abstractNumId w:val="11"/>
  </w:num>
  <w:num w:numId="7">
    <w:abstractNumId w:val="2"/>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num>
  <w:num w:numId="12">
    <w:abstractNumId w:val="7"/>
  </w:num>
  <w:num w:numId="13">
    <w:abstractNumId w:val="1"/>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33729"/>
    <w:rsid w:val="000042F3"/>
    <w:rsid w:val="00020030"/>
    <w:rsid w:val="00020969"/>
    <w:rsid w:val="00020E8E"/>
    <w:rsid w:val="000325C2"/>
    <w:rsid w:val="000335D4"/>
    <w:rsid w:val="00047428"/>
    <w:rsid w:val="00053FCA"/>
    <w:rsid w:val="00077171"/>
    <w:rsid w:val="00077BE7"/>
    <w:rsid w:val="00084980"/>
    <w:rsid w:val="000948ED"/>
    <w:rsid w:val="00094AF7"/>
    <w:rsid w:val="000A0177"/>
    <w:rsid w:val="000A4CC8"/>
    <w:rsid w:val="000B02CF"/>
    <w:rsid w:val="000C0673"/>
    <w:rsid w:val="000C3C16"/>
    <w:rsid w:val="000C5303"/>
    <w:rsid w:val="000D37F7"/>
    <w:rsid w:val="000D6DD4"/>
    <w:rsid w:val="000E164B"/>
    <w:rsid w:val="000F42A1"/>
    <w:rsid w:val="00100E21"/>
    <w:rsid w:val="001023F0"/>
    <w:rsid w:val="0011357F"/>
    <w:rsid w:val="00115FF8"/>
    <w:rsid w:val="00124F31"/>
    <w:rsid w:val="00127264"/>
    <w:rsid w:val="00133892"/>
    <w:rsid w:val="001405FD"/>
    <w:rsid w:val="00145F14"/>
    <w:rsid w:val="0015104E"/>
    <w:rsid w:val="00167242"/>
    <w:rsid w:val="00174BB9"/>
    <w:rsid w:val="001832EE"/>
    <w:rsid w:val="0019207E"/>
    <w:rsid w:val="001A0391"/>
    <w:rsid w:val="001A57B3"/>
    <w:rsid w:val="001B5B34"/>
    <w:rsid w:val="001D69AF"/>
    <w:rsid w:val="001E3133"/>
    <w:rsid w:val="001E4596"/>
    <w:rsid w:val="001E7054"/>
    <w:rsid w:val="001F08D2"/>
    <w:rsid w:val="00204351"/>
    <w:rsid w:val="00206305"/>
    <w:rsid w:val="00217AB0"/>
    <w:rsid w:val="00217CF0"/>
    <w:rsid w:val="00224159"/>
    <w:rsid w:val="00225415"/>
    <w:rsid w:val="00250D06"/>
    <w:rsid w:val="002561AF"/>
    <w:rsid w:val="00261613"/>
    <w:rsid w:val="002754E4"/>
    <w:rsid w:val="00280107"/>
    <w:rsid w:val="0028030D"/>
    <w:rsid w:val="00283955"/>
    <w:rsid w:val="00290E16"/>
    <w:rsid w:val="0029367B"/>
    <w:rsid w:val="0029650A"/>
    <w:rsid w:val="002A690F"/>
    <w:rsid w:val="002B6117"/>
    <w:rsid w:val="002C2B5F"/>
    <w:rsid w:val="002C569C"/>
    <w:rsid w:val="002D2090"/>
    <w:rsid w:val="002E1CD6"/>
    <w:rsid w:val="002F56FD"/>
    <w:rsid w:val="002F7575"/>
    <w:rsid w:val="003053FD"/>
    <w:rsid w:val="00306434"/>
    <w:rsid w:val="00312A04"/>
    <w:rsid w:val="00316B18"/>
    <w:rsid w:val="00330EB5"/>
    <w:rsid w:val="00333900"/>
    <w:rsid w:val="00361EAD"/>
    <w:rsid w:val="00371069"/>
    <w:rsid w:val="0038121A"/>
    <w:rsid w:val="003906FF"/>
    <w:rsid w:val="003A37E2"/>
    <w:rsid w:val="003A484E"/>
    <w:rsid w:val="003B2205"/>
    <w:rsid w:val="003B4C56"/>
    <w:rsid w:val="003B79D8"/>
    <w:rsid w:val="003C742F"/>
    <w:rsid w:val="003C7636"/>
    <w:rsid w:val="003D3A9B"/>
    <w:rsid w:val="003F07B0"/>
    <w:rsid w:val="003F1572"/>
    <w:rsid w:val="003F5494"/>
    <w:rsid w:val="004026C5"/>
    <w:rsid w:val="00433A10"/>
    <w:rsid w:val="00455239"/>
    <w:rsid w:val="0046260A"/>
    <w:rsid w:val="00462AC0"/>
    <w:rsid w:val="00462B9A"/>
    <w:rsid w:val="00462BF4"/>
    <w:rsid w:val="00464719"/>
    <w:rsid w:val="00472580"/>
    <w:rsid w:val="00476098"/>
    <w:rsid w:val="00487974"/>
    <w:rsid w:val="00490E39"/>
    <w:rsid w:val="004B7EA2"/>
    <w:rsid w:val="004C1431"/>
    <w:rsid w:val="004C3327"/>
    <w:rsid w:val="004D1CD3"/>
    <w:rsid w:val="004D2DC7"/>
    <w:rsid w:val="004D4E82"/>
    <w:rsid w:val="004E4F8D"/>
    <w:rsid w:val="004E51F7"/>
    <w:rsid w:val="004F2ABB"/>
    <w:rsid w:val="004F7952"/>
    <w:rsid w:val="0050048C"/>
    <w:rsid w:val="00502E20"/>
    <w:rsid w:val="00504033"/>
    <w:rsid w:val="00507F5F"/>
    <w:rsid w:val="00523AB4"/>
    <w:rsid w:val="0054011E"/>
    <w:rsid w:val="00561AC8"/>
    <w:rsid w:val="0057224B"/>
    <w:rsid w:val="00583840"/>
    <w:rsid w:val="005955D3"/>
    <w:rsid w:val="005A524A"/>
    <w:rsid w:val="005C019B"/>
    <w:rsid w:val="005C2967"/>
    <w:rsid w:val="005C3F0B"/>
    <w:rsid w:val="005D2B00"/>
    <w:rsid w:val="005E3554"/>
    <w:rsid w:val="005E650D"/>
    <w:rsid w:val="005E6949"/>
    <w:rsid w:val="005F4254"/>
    <w:rsid w:val="0062721A"/>
    <w:rsid w:val="00665197"/>
    <w:rsid w:val="00666713"/>
    <w:rsid w:val="00671C79"/>
    <w:rsid w:val="00676697"/>
    <w:rsid w:val="006857B3"/>
    <w:rsid w:val="006B17E0"/>
    <w:rsid w:val="006B2C25"/>
    <w:rsid w:val="006B45FD"/>
    <w:rsid w:val="006B4FC2"/>
    <w:rsid w:val="006B5DEE"/>
    <w:rsid w:val="006B6480"/>
    <w:rsid w:val="006C323E"/>
    <w:rsid w:val="006C39FC"/>
    <w:rsid w:val="006C41DC"/>
    <w:rsid w:val="006D2EDA"/>
    <w:rsid w:val="006E2523"/>
    <w:rsid w:val="006E442E"/>
    <w:rsid w:val="006E5F2E"/>
    <w:rsid w:val="00704308"/>
    <w:rsid w:val="00704515"/>
    <w:rsid w:val="00707C5B"/>
    <w:rsid w:val="00707FBE"/>
    <w:rsid w:val="00712738"/>
    <w:rsid w:val="00721952"/>
    <w:rsid w:val="00725020"/>
    <w:rsid w:val="0072522D"/>
    <w:rsid w:val="00730737"/>
    <w:rsid w:val="0074445C"/>
    <w:rsid w:val="00760548"/>
    <w:rsid w:val="00763D8F"/>
    <w:rsid w:val="00775F62"/>
    <w:rsid w:val="00785BD5"/>
    <w:rsid w:val="00787A67"/>
    <w:rsid w:val="00790D46"/>
    <w:rsid w:val="007920D1"/>
    <w:rsid w:val="007A105E"/>
    <w:rsid w:val="007A3ED4"/>
    <w:rsid w:val="007B7F55"/>
    <w:rsid w:val="007C2788"/>
    <w:rsid w:val="007D5574"/>
    <w:rsid w:val="007D7193"/>
    <w:rsid w:val="008021EA"/>
    <w:rsid w:val="00813955"/>
    <w:rsid w:val="00813D4D"/>
    <w:rsid w:val="00822D17"/>
    <w:rsid w:val="00824776"/>
    <w:rsid w:val="00834C8E"/>
    <w:rsid w:val="00850CFD"/>
    <w:rsid w:val="00853434"/>
    <w:rsid w:val="008617A6"/>
    <w:rsid w:val="00873511"/>
    <w:rsid w:val="008815F3"/>
    <w:rsid w:val="008877DF"/>
    <w:rsid w:val="00892D38"/>
    <w:rsid w:val="008933F0"/>
    <w:rsid w:val="00897524"/>
    <w:rsid w:val="008A699B"/>
    <w:rsid w:val="008B0C92"/>
    <w:rsid w:val="008B3B92"/>
    <w:rsid w:val="008C0353"/>
    <w:rsid w:val="008C451A"/>
    <w:rsid w:val="008D0BC7"/>
    <w:rsid w:val="008E318D"/>
    <w:rsid w:val="008F2576"/>
    <w:rsid w:val="008F6116"/>
    <w:rsid w:val="0090141B"/>
    <w:rsid w:val="00902865"/>
    <w:rsid w:val="00904404"/>
    <w:rsid w:val="009046B7"/>
    <w:rsid w:val="00920399"/>
    <w:rsid w:val="00932823"/>
    <w:rsid w:val="00933729"/>
    <w:rsid w:val="00936A09"/>
    <w:rsid w:val="009503E2"/>
    <w:rsid w:val="009517ED"/>
    <w:rsid w:val="009526BB"/>
    <w:rsid w:val="00954938"/>
    <w:rsid w:val="00954E60"/>
    <w:rsid w:val="0096061B"/>
    <w:rsid w:val="00965237"/>
    <w:rsid w:val="0097442A"/>
    <w:rsid w:val="00975844"/>
    <w:rsid w:val="0098523C"/>
    <w:rsid w:val="00993CAC"/>
    <w:rsid w:val="009A17B4"/>
    <w:rsid w:val="009A3124"/>
    <w:rsid w:val="009A3682"/>
    <w:rsid w:val="009A7FC3"/>
    <w:rsid w:val="009B17B2"/>
    <w:rsid w:val="009D07C4"/>
    <w:rsid w:val="009D2708"/>
    <w:rsid w:val="009E2129"/>
    <w:rsid w:val="009E2858"/>
    <w:rsid w:val="009E36C1"/>
    <w:rsid w:val="009E6CAD"/>
    <w:rsid w:val="009E7FE3"/>
    <w:rsid w:val="009F1AEA"/>
    <w:rsid w:val="009F463A"/>
    <w:rsid w:val="00A06634"/>
    <w:rsid w:val="00A0673F"/>
    <w:rsid w:val="00A102E2"/>
    <w:rsid w:val="00A1397C"/>
    <w:rsid w:val="00A14ECE"/>
    <w:rsid w:val="00A16509"/>
    <w:rsid w:val="00A16BDB"/>
    <w:rsid w:val="00A40D7B"/>
    <w:rsid w:val="00A40F47"/>
    <w:rsid w:val="00A46AB6"/>
    <w:rsid w:val="00A50715"/>
    <w:rsid w:val="00A53D1C"/>
    <w:rsid w:val="00A55AF6"/>
    <w:rsid w:val="00A56DFF"/>
    <w:rsid w:val="00A63AB2"/>
    <w:rsid w:val="00A63FA6"/>
    <w:rsid w:val="00A702DE"/>
    <w:rsid w:val="00A73B31"/>
    <w:rsid w:val="00A75CD6"/>
    <w:rsid w:val="00A84844"/>
    <w:rsid w:val="00AA29B8"/>
    <w:rsid w:val="00AC31A3"/>
    <w:rsid w:val="00AC3D7E"/>
    <w:rsid w:val="00AD5A4F"/>
    <w:rsid w:val="00AE3533"/>
    <w:rsid w:val="00AE390C"/>
    <w:rsid w:val="00AE481D"/>
    <w:rsid w:val="00AE5040"/>
    <w:rsid w:val="00AE729E"/>
    <w:rsid w:val="00B03277"/>
    <w:rsid w:val="00B0416E"/>
    <w:rsid w:val="00B24132"/>
    <w:rsid w:val="00B3657E"/>
    <w:rsid w:val="00B45EF0"/>
    <w:rsid w:val="00B4743C"/>
    <w:rsid w:val="00B57237"/>
    <w:rsid w:val="00B6272F"/>
    <w:rsid w:val="00B77C2E"/>
    <w:rsid w:val="00B8344E"/>
    <w:rsid w:val="00B85B60"/>
    <w:rsid w:val="00B87C71"/>
    <w:rsid w:val="00B917C1"/>
    <w:rsid w:val="00B92EE2"/>
    <w:rsid w:val="00BD0DD6"/>
    <w:rsid w:val="00BE211C"/>
    <w:rsid w:val="00BE448B"/>
    <w:rsid w:val="00BE4C8B"/>
    <w:rsid w:val="00BF6536"/>
    <w:rsid w:val="00C029D4"/>
    <w:rsid w:val="00C04ABA"/>
    <w:rsid w:val="00C255DA"/>
    <w:rsid w:val="00C257C0"/>
    <w:rsid w:val="00C30CBE"/>
    <w:rsid w:val="00C45605"/>
    <w:rsid w:val="00C55151"/>
    <w:rsid w:val="00C5665F"/>
    <w:rsid w:val="00C5685F"/>
    <w:rsid w:val="00C63D5B"/>
    <w:rsid w:val="00C740E2"/>
    <w:rsid w:val="00C753D4"/>
    <w:rsid w:val="00C80B47"/>
    <w:rsid w:val="00C87B09"/>
    <w:rsid w:val="00CA1F09"/>
    <w:rsid w:val="00CA2684"/>
    <w:rsid w:val="00CA57AC"/>
    <w:rsid w:val="00CA58C2"/>
    <w:rsid w:val="00CC6915"/>
    <w:rsid w:val="00CD6B5C"/>
    <w:rsid w:val="00CD7397"/>
    <w:rsid w:val="00CD7577"/>
    <w:rsid w:val="00CE4892"/>
    <w:rsid w:val="00CF7F71"/>
    <w:rsid w:val="00D14C86"/>
    <w:rsid w:val="00D174F9"/>
    <w:rsid w:val="00D2089B"/>
    <w:rsid w:val="00D22194"/>
    <w:rsid w:val="00D342A0"/>
    <w:rsid w:val="00D4746E"/>
    <w:rsid w:val="00D47B32"/>
    <w:rsid w:val="00D53355"/>
    <w:rsid w:val="00D545AD"/>
    <w:rsid w:val="00D560C8"/>
    <w:rsid w:val="00D574EE"/>
    <w:rsid w:val="00D63317"/>
    <w:rsid w:val="00D81890"/>
    <w:rsid w:val="00D825F7"/>
    <w:rsid w:val="00D974DA"/>
    <w:rsid w:val="00DA2134"/>
    <w:rsid w:val="00DB567A"/>
    <w:rsid w:val="00DD1738"/>
    <w:rsid w:val="00DD69A5"/>
    <w:rsid w:val="00DE1A81"/>
    <w:rsid w:val="00DE3FC2"/>
    <w:rsid w:val="00DF0239"/>
    <w:rsid w:val="00DF6C11"/>
    <w:rsid w:val="00E010E9"/>
    <w:rsid w:val="00E10ED8"/>
    <w:rsid w:val="00E1103B"/>
    <w:rsid w:val="00E14829"/>
    <w:rsid w:val="00E24E20"/>
    <w:rsid w:val="00E31610"/>
    <w:rsid w:val="00E6028B"/>
    <w:rsid w:val="00E63B78"/>
    <w:rsid w:val="00E67363"/>
    <w:rsid w:val="00E7005D"/>
    <w:rsid w:val="00E77969"/>
    <w:rsid w:val="00E8255F"/>
    <w:rsid w:val="00E905B4"/>
    <w:rsid w:val="00E91680"/>
    <w:rsid w:val="00E9457B"/>
    <w:rsid w:val="00EA269F"/>
    <w:rsid w:val="00EA4BA5"/>
    <w:rsid w:val="00EB0FEB"/>
    <w:rsid w:val="00EC0BAE"/>
    <w:rsid w:val="00EC44C3"/>
    <w:rsid w:val="00ED44A8"/>
    <w:rsid w:val="00ED4BC4"/>
    <w:rsid w:val="00EE2C83"/>
    <w:rsid w:val="00EE5001"/>
    <w:rsid w:val="00EF7F5F"/>
    <w:rsid w:val="00F059A0"/>
    <w:rsid w:val="00F11D49"/>
    <w:rsid w:val="00F207AF"/>
    <w:rsid w:val="00F329DF"/>
    <w:rsid w:val="00F44F65"/>
    <w:rsid w:val="00F55FC4"/>
    <w:rsid w:val="00F57A6F"/>
    <w:rsid w:val="00F631C7"/>
    <w:rsid w:val="00F7094A"/>
    <w:rsid w:val="00F7191C"/>
    <w:rsid w:val="00F71E27"/>
    <w:rsid w:val="00F726E7"/>
    <w:rsid w:val="00F741A6"/>
    <w:rsid w:val="00FA3631"/>
    <w:rsid w:val="00FA6441"/>
    <w:rsid w:val="00FC4DE9"/>
    <w:rsid w:val="00FC4DEB"/>
    <w:rsid w:val="00FD349A"/>
    <w:rsid w:val="00FE0D78"/>
    <w:rsid w:val="00FE688F"/>
    <w:rsid w:val="00FE76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977A29-0EF4-446E-9241-A81CFB01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3372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C1431"/>
    <w:pPr>
      <w:ind w:left="720"/>
      <w:contextualSpacing/>
    </w:pPr>
  </w:style>
  <w:style w:type="paragraph" w:styleId="Zhlav">
    <w:name w:val="header"/>
    <w:basedOn w:val="Normln"/>
    <w:link w:val="ZhlavChar"/>
    <w:uiPriority w:val="99"/>
    <w:semiHidden/>
    <w:unhideWhenUsed/>
    <w:rsid w:val="0074445C"/>
    <w:pPr>
      <w:tabs>
        <w:tab w:val="center" w:pos="4536"/>
        <w:tab w:val="right" w:pos="9072"/>
      </w:tabs>
    </w:pPr>
  </w:style>
  <w:style w:type="character" w:customStyle="1" w:styleId="ZhlavChar">
    <w:name w:val="Záhlaví Char"/>
    <w:basedOn w:val="Standardnpsmoodstavce"/>
    <w:link w:val="Zhlav"/>
    <w:uiPriority w:val="99"/>
    <w:semiHidden/>
    <w:rsid w:val="0074445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4445C"/>
    <w:pPr>
      <w:tabs>
        <w:tab w:val="center" w:pos="4536"/>
        <w:tab w:val="right" w:pos="9072"/>
      </w:tabs>
    </w:pPr>
  </w:style>
  <w:style w:type="character" w:customStyle="1" w:styleId="ZpatChar">
    <w:name w:val="Zápatí Char"/>
    <w:basedOn w:val="Standardnpsmoodstavce"/>
    <w:link w:val="Zpat"/>
    <w:uiPriority w:val="99"/>
    <w:rsid w:val="0074445C"/>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4026C5"/>
    <w:rPr>
      <w:strike w:val="0"/>
      <w:dstrike w:val="0"/>
      <w:color w:val="005A84"/>
      <w:u w:val="none"/>
      <w:effect w:val="none"/>
    </w:rPr>
  </w:style>
  <w:style w:type="character" w:customStyle="1" w:styleId="documenttype">
    <w:name w:val="documenttype"/>
    <w:basedOn w:val="Standardnpsmoodstavce"/>
    <w:rsid w:val="00DA2134"/>
  </w:style>
  <w:style w:type="character" w:customStyle="1" w:styleId="authordegrees">
    <w:name w:val="authordegrees"/>
    <w:basedOn w:val="Standardnpsmoodstavce"/>
    <w:rsid w:val="009A3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6115">
      <w:bodyDiv w:val="1"/>
      <w:marLeft w:val="0"/>
      <w:marRight w:val="0"/>
      <w:marTop w:val="0"/>
      <w:marBottom w:val="0"/>
      <w:divBdr>
        <w:top w:val="none" w:sz="0" w:space="0" w:color="auto"/>
        <w:left w:val="none" w:sz="0" w:space="0" w:color="auto"/>
        <w:bottom w:val="none" w:sz="0" w:space="0" w:color="auto"/>
        <w:right w:val="none" w:sz="0" w:space="0" w:color="auto"/>
      </w:divBdr>
    </w:div>
    <w:div w:id="729185622">
      <w:bodyDiv w:val="1"/>
      <w:marLeft w:val="0"/>
      <w:marRight w:val="0"/>
      <w:marTop w:val="0"/>
      <w:marBottom w:val="0"/>
      <w:divBdr>
        <w:top w:val="none" w:sz="0" w:space="0" w:color="auto"/>
        <w:left w:val="none" w:sz="0" w:space="0" w:color="auto"/>
        <w:bottom w:val="none" w:sz="0" w:space="0" w:color="auto"/>
        <w:right w:val="none" w:sz="0" w:space="0" w:color="auto"/>
      </w:divBdr>
      <w:divsChild>
        <w:div w:id="1739748621">
          <w:marLeft w:val="0"/>
          <w:marRight w:val="0"/>
          <w:marTop w:val="0"/>
          <w:marBottom w:val="0"/>
          <w:divBdr>
            <w:top w:val="none" w:sz="0" w:space="0" w:color="auto"/>
            <w:left w:val="none" w:sz="0" w:space="0" w:color="auto"/>
            <w:bottom w:val="none" w:sz="0" w:space="0" w:color="auto"/>
            <w:right w:val="none" w:sz="0" w:space="0" w:color="auto"/>
          </w:divBdr>
          <w:divsChild>
            <w:div w:id="7680076">
              <w:marLeft w:val="0"/>
              <w:marRight w:val="0"/>
              <w:marTop w:val="0"/>
              <w:marBottom w:val="0"/>
              <w:divBdr>
                <w:top w:val="none" w:sz="0" w:space="0" w:color="auto"/>
                <w:left w:val="none" w:sz="0" w:space="0" w:color="auto"/>
                <w:bottom w:val="none" w:sz="0" w:space="0" w:color="auto"/>
                <w:right w:val="none" w:sz="0" w:space="0" w:color="auto"/>
              </w:divBdr>
              <w:divsChild>
                <w:div w:id="1017199530">
                  <w:marLeft w:val="0"/>
                  <w:marRight w:val="0"/>
                  <w:marTop w:val="0"/>
                  <w:marBottom w:val="0"/>
                  <w:divBdr>
                    <w:top w:val="none" w:sz="0" w:space="0" w:color="auto"/>
                    <w:left w:val="none" w:sz="0" w:space="0" w:color="auto"/>
                    <w:bottom w:val="none" w:sz="0" w:space="0" w:color="auto"/>
                    <w:right w:val="none" w:sz="0" w:space="0" w:color="auto"/>
                  </w:divBdr>
                  <w:divsChild>
                    <w:div w:id="890072600">
                      <w:marLeft w:val="0"/>
                      <w:marRight w:val="0"/>
                      <w:marTop w:val="0"/>
                      <w:marBottom w:val="0"/>
                      <w:divBdr>
                        <w:top w:val="none" w:sz="0" w:space="0" w:color="auto"/>
                        <w:left w:val="none" w:sz="0" w:space="0" w:color="auto"/>
                        <w:bottom w:val="none" w:sz="0" w:space="0" w:color="auto"/>
                        <w:right w:val="none" w:sz="0" w:space="0" w:color="auto"/>
                      </w:divBdr>
                      <w:divsChild>
                        <w:div w:id="20007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330042">
      <w:bodyDiv w:val="1"/>
      <w:marLeft w:val="0"/>
      <w:marRight w:val="0"/>
      <w:marTop w:val="0"/>
      <w:marBottom w:val="0"/>
      <w:divBdr>
        <w:top w:val="none" w:sz="0" w:space="0" w:color="auto"/>
        <w:left w:val="none" w:sz="0" w:space="0" w:color="auto"/>
        <w:bottom w:val="none" w:sz="0" w:space="0" w:color="auto"/>
        <w:right w:val="none" w:sz="0" w:space="0" w:color="auto"/>
      </w:divBdr>
      <w:divsChild>
        <w:div w:id="1319070112">
          <w:marLeft w:val="0"/>
          <w:marRight w:val="0"/>
          <w:marTop w:val="0"/>
          <w:marBottom w:val="0"/>
          <w:divBdr>
            <w:top w:val="none" w:sz="0" w:space="0" w:color="auto"/>
            <w:left w:val="none" w:sz="0" w:space="0" w:color="auto"/>
            <w:bottom w:val="none" w:sz="0" w:space="0" w:color="auto"/>
            <w:right w:val="none" w:sz="0" w:space="0" w:color="auto"/>
          </w:divBdr>
          <w:divsChild>
            <w:div w:id="1763800318">
              <w:marLeft w:val="0"/>
              <w:marRight w:val="0"/>
              <w:marTop w:val="0"/>
              <w:marBottom w:val="0"/>
              <w:divBdr>
                <w:top w:val="none" w:sz="0" w:space="0" w:color="auto"/>
                <w:left w:val="none" w:sz="0" w:space="0" w:color="auto"/>
                <w:bottom w:val="none" w:sz="0" w:space="0" w:color="auto"/>
                <w:right w:val="none" w:sz="0" w:space="0" w:color="auto"/>
              </w:divBdr>
              <w:divsChild>
                <w:div w:id="815879283">
                  <w:marLeft w:val="0"/>
                  <w:marRight w:val="0"/>
                  <w:marTop w:val="0"/>
                  <w:marBottom w:val="0"/>
                  <w:divBdr>
                    <w:top w:val="none" w:sz="0" w:space="0" w:color="auto"/>
                    <w:left w:val="none" w:sz="0" w:space="0" w:color="auto"/>
                    <w:bottom w:val="none" w:sz="0" w:space="0" w:color="auto"/>
                    <w:right w:val="none" w:sz="0" w:space="0" w:color="auto"/>
                  </w:divBdr>
                  <w:divsChild>
                    <w:div w:id="612513313">
                      <w:marLeft w:val="0"/>
                      <w:marRight w:val="0"/>
                      <w:marTop w:val="0"/>
                      <w:marBottom w:val="0"/>
                      <w:divBdr>
                        <w:top w:val="none" w:sz="0" w:space="0" w:color="auto"/>
                        <w:left w:val="none" w:sz="0" w:space="0" w:color="auto"/>
                        <w:bottom w:val="none" w:sz="0" w:space="0" w:color="auto"/>
                        <w:right w:val="none" w:sz="0" w:space="0" w:color="auto"/>
                      </w:divBdr>
                      <w:divsChild>
                        <w:div w:id="469247009">
                          <w:marLeft w:val="0"/>
                          <w:marRight w:val="0"/>
                          <w:marTop w:val="0"/>
                          <w:marBottom w:val="0"/>
                          <w:divBdr>
                            <w:top w:val="none" w:sz="0" w:space="0" w:color="auto"/>
                            <w:left w:val="none" w:sz="0" w:space="0" w:color="auto"/>
                            <w:bottom w:val="none" w:sz="0" w:space="0" w:color="auto"/>
                            <w:right w:val="none" w:sz="0" w:space="0" w:color="auto"/>
                          </w:divBdr>
                          <w:divsChild>
                            <w:div w:id="1685592353">
                              <w:marLeft w:val="0"/>
                              <w:marRight w:val="0"/>
                              <w:marTop w:val="0"/>
                              <w:marBottom w:val="0"/>
                              <w:divBdr>
                                <w:top w:val="single" w:sz="6" w:space="0" w:color="D3D3D3"/>
                                <w:left w:val="none" w:sz="0" w:space="0" w:color="auto"/>
                                <w:bottom w:val="none" w:sz="0" w:space="0" w:color="auto"/>
                                <w:right w:val="none" w:sz="0" w:space="0" w:color="auto"/>
                              </w:divBdr>
                              <w:divsChild>
                                <w:div w:id="641732248">
                                  <w:marLeft w:val="0"/>
                                  <w:marRight w:val="0"/>
                                  <w:marTop w:val="0"/>
                                  <w:marBottom w:val="0"/>
                                  <w:divBdr>
                                    <w:top w:val="none" w:sz="0" w:space="0" w:color="auto"/>
                                    <w:left w:val="none" w:sz="0" w:space="0" w:color="auto"/>
                                    <w:bottom w:val="none" w:sz="0" w:space="0" w:color="auto"/>
                                    <w:right w:val="none" w:sz="0" w:space="0" w:color="auto"/>
                                  </w:divBdr>
                                  <w:divsChild>
                                    <w:div w:id="1448813718">
                                      <w:marLeft w:val="330"/>
                                      <w:marRight w:val="33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3801805">
      <w:bodyDiv w:val="1"/>
      <w:marLeft w:val="0"/>
      <w:marRight w:val="0"/>
      <w:marTop w:val="0"/>
      <w:marBottom w:val="0"/>
      <w:divBdr>
        <w:top w:val="none" w:sz="0" w:space="0" w:color="auto"/>
        <w:left w:val="none" w:sz="0" w:space="0" w:color="auto"/>
        <w:bottom w:val="none" w:sz="0" w:space="0" w:color="auto"/>
        <w:right w:val="none" w:sz="0" w:space="0" w:color="auto"/>
      </w:divBdr>
      <w:divsChild>
        <w:div w:id="361634644">
          <w:marLeft w:val="0"/>
          <w:marRight w:val="0"/>
          <w:marTop w:val="0"/>
          <w:marBottom w:val="0"/>
          <w:divBdr>
            <w:top w:val="none" w:sz="0" w:space="0" w:color="auto"/>
            <w:left w:val="none" w:sz="0" w:space="0" w:color="auto"/>
            <w:bottom w:val="none" w:sz="0" w:space="0" w:color="auto"/>
            <w:right w:val="none" w:sz="0" w:space="0" w:color="auto"/>
          </w:divBdr>
          <w:divsChild>
            <w:div w:id="1983536075">
              <w:marLeft w:val="0"/>
              <w:marRight w:val="0"/>
              <w:marTop w:val="0"/>
              <w:marBottom w:val="0"/>
              <w:divBdr>
                <w:top w:val="none" w:sz="0" w:space="0" w:color="auto"/>
                <w:left w:val="none" w:sz="0" w:space="0" w:color="auto"/>
                <w:bottom w:val="none" w:sz="0" w:space="0" w:color="auto"/>
                <w:right w:val="none" w:sz="0" w:space="0" w:color="auto"/>
              </w:divBdr>
              <w:divsChild>
                <w:div w:id="1302660029">
                  <w:marLeft w:val="0"/>
                  <w:marRight w:val="0"/>
                  <w:marTop w:val="0"/>
                  <w:marBottom w:val="0"/>
                  <w:divBdr>
                    <w:top w:val="none" w:sz="0" w:space="0" w:color="auto"/>
                    <w:left w:val="none" w:sz="0" w:space="0" w:color="auto"/>
                    <w:bottom w:val="none" w:sz="0" w:space="0" w:color="auto"/>
                    <w:right w:val="none" w:sz="0" w:space="0" w:color="auto"/>
                  </w:divBdr>
                  <w:divsChild>
                    <w:div w:id="264772141">
                      <w:marLeft w:val="0"/>
                      <w:marRight w:val="0"/>
                      <w:marTop w:val="0"/>
                      <w:marBottom w:val="0"/>
                      <w:divBdr>
                        <w:top w:val="none" w:sz="0" w:space="0" w:color="auto"/>
                        <w:left w:val="none" w:sz="0" w:space="0" w:color="auto"/>
                        <w:bottom w:val="none" w:sz="0" w:space="0" w:color="auto"/>
                        <w:right w:val="none" w:sz="0" w:space="0" w:color="auto"/>
                      </w:divBdr>
                      <w:divsChild>
                        <w:div w:id="2103405753">
                          <w:marLeft w:val="0"/>
                          <w:marRight w:val="0"/>
                          <w:marTop w:val="0"/>
                          <w:marBottom w:val="0"/>
                          <w:divBdr>
                            <w:top w:val="none" w:sz="0" w:space="0" w:color="auto"/>
                            <w:left w:val="none" w:sz="0" w:space="0" w:color="auto"/>
                            <w:bottom w:val="none" w:sz="0" w:space="0" w:color="auto"/>
                            <w:right w:val="none" w:sz="0" w:space="0" w:color="auto"/>
                          </w:divBdr>
                          <w:divsChild>
                            <w:div w:id="224875449">
                              <w:marLeft w:val="0"/>
                              <w:marRight w:val="0"/>
                              <w:marTop w:val="0"/>
                              <w:marBottom w:val="0"/>
                              <w:divBdr>
                                <w:top w:val="none" w:sz="0" w:space="0" w:color="auto"/>
                                <w:left w:val="none" w:sz="0" w:space="0" w:color="auto"/>
                                <w:bottom w:val="none" w:sz="0" w:space="0" w:color="auto"/>
                                <w:right w:val="none" w:sz="0" w:space="0" w:color="auto"/>
                              </w:divBdr>
                              <w:divsChild>
                                <w:div w:id="455418219">
                                  <w:marLeft w:val="0"/>
                                  <w:marRight w:val="0"/>
                                  <w:marTop w:val="0"/>
                                  <w:marBottom w:val="0"/>
                                  <w:divBdr>
                                    <w:top w:val="none" w:sz="0" w:space="0" w:color="auto"/>
                                    <w:left w:val="none" w:sz="0" w:space="0" w:color="auto"/>
                                    <w:bottom w:val="none" w:sz="0" w:space="0" w:color="auto"/>
                                    <w:right w:val="none" w:sz="0" w:space="0" w:color="auto"/>
                                  </w:divBdr>
                                  <w:divsChild>
                                    <w:div w:id="1311329619">
                                      <w:marLeft w:val="0"/>
                                      <w:marRight w:val="0"/>
                                      <w:marTop w:val="0"/>
                                      <w:marBottom w:val="0"/>
                                      <w:divBdr>
                                        <w:top w:val="none" w:sz="0" w:space="0" w:color="auto"/>
                                        <w:left w:val="none" w:sz="0" w:space="0" w:color="auto"/>
                                        <w:bottom w:val="none" w:sz="0" w:space="0" w:color="auto"/>
                                        <w:right w:val="none" w:sz="0" w:space="0" w:color="auto"/>
                                      </w:divBdr>
                                      <w:divsChild>
                                        <w:div w:id="1213689846">
                                          <w:marLeft w:val="0"/>
                                          <w:marRight w:val="0"/>
                                          <w:marTop w:val="0"/>
                                          <w:marBottom w:val="0"/>
                                          <w:divBdr>
                                            <w:top w:val="none" w:sz="0" w:space="0" w:color="auto"/>
                                            <w:left w:val="none" w:sz="0" w:space="0" w:color="auto"/>
                                            <w:bottom w:val="none" w:sz="0" w:space="0" w:color="auto"/>
                                            <w:right w:val="none" w:sz="0" w:space="0" w:color="auto"/>
                                          </w:divBdr>
                                          <w:divsChild>
                                            <w:div w:id="1698845090">
                                              <w:marLeft w:val="0"/>
                                              <w:marRight w:val="0"/>
                                              <w:marTop w:val="0"/>
                                              <w:marBottom w:val="0"/>
                                              <w:divBdr>
                                                <w:top w:val="none" w:sz="0" w:space="0" w:color="auto"/>
                                                <w:left w:val="none" w:sz="0" w:space="0" w:color="auto"/>
                                                <w:bottom w:val="none" w:sz="0" w:space="0" w:color="auto"/>
                                                <w:right w:val="none" w:sz="0" w:space="0" w:color="auto"/>
                                              </w:divBdr>
                                              <w:divsChild>
                                                <w:div w:id="1549603907">
                                                  <w:marLeft w:val="0"/>
                                                  <w:marRight w:val="0"/>
                                                  <w:marTop w:val="0"/>
                                                  <w:marBottom w:val="0"/>
                                                  <w:divBdr>
                                                    <w:top w:val="none" w:sz="0" w:space="0" w:color="auto"/>
                                                    <w:left w:val="none" w:sz="0" w:space="0" w:color="auto"/>
                                                    <w:bottom w:val="none" w:sz="0" w:space="0" w:color="auto"/>
                                                    <w:right w:val="none" w:sz="0" w:space="0" w:color="auto"/>
                                                  </w:divBdr>
                                                  <w:divsChild>
                                                    <w:div w:id="626081915">
                                                      <w:marLeft w:val="0"/>
                                                      <w:marRight w:val="0"/>
                                                      <w:marTop w:val="0"/>
                                                      <w:marBottom w:val="0"/>
                                                      <w:divBdr>
                                                        <w:top w:val="none" w:sz="0" w:space="0" w:color="auto"/>
                                                        <w:left w:val="none" w:sz="0" w:space="0" w:color="auto"/>
                                                        <w:bottom w:val="none" w:sz="0" w:space="0" w:color="auto"/>
                                                        <w:right w:val="none" w:sz="0" w:space="0" w:color="auto"/>
                                                      </w:divBdr>
                                                      <w:divsChild>
                                                        <w:div w:id="592781471">
                                                          <w:marLeft w:val="0"/>
                                                          <w:marRight w:val="0"/>
                                                          <w:marTop w:val="0"/>
                                                          <w:marBottom w:val="0"/>
                                                          <w:divBdr>
                                                            <w:top w:val="none" w:sz="0" w:space="0" w:color="auto"/>
                                                            <w:left w:val="none" w:sz="0" w:space="0" w:color="auto"/>
                                                            <w:bottom w:val="none" w:sz="0" w:space="0" w:color="auto"/>
                                                            <w:right w:val="none" w:sz="0" w:space="0" w:color="auto"/>
                                                          </w:divBdr>
                                                        </w:div>
                                                        <w:div w:id="98457187">
                                                          <w:marLeft w:val="0"/>
                                                          <w:marRight w:val="0"/>
                                                          <w:marTop w:val="0"/>
                                                          <w:marBottom w:val="0"/>
                                                          <w:divBdr>
                                                            <w:top w:val="none" w:sz="0" w:space="0" w:color="auto"/>
                                                            <w:left w:val="none" w:sz="0" w:space="0" w:color="auto"/>
                                                            <w:bottom w:val="none" w:sz="0" w:space="0" w:color="auto"/>
                                                            <w:right w:val="none" w:sz="0" w:space="0" w:color="auto"/>
                                                          </w:divBdr>
                                                        </w:div>
                                                        <w:div w:id="834804383">
                                                          <w:marLeft w:val="0"/>
                                                          <w:marRight w:val="0"/>
                                                          <w:marTop w:val="0"/>
                                                          <w:marBottom w:val="0"/>
                                                          <w:divBdr>
                                                            <w:top w:val="none" w:sz="0" w:space="0" w:color="auto"/>
                                                            <w:left w:val="none" w:sz="0" w:space="0" w:color="auto"/>
                                                            <w:bottom w:val="none" w:sz="0" w:space="0" w:color="auto"/>
                                                            <w:right w:val="none" w:sz="0" w:space="0" w:color="auto"/>
                                                          </w:divBdr>
                                                        </w:div>
                                                        <w:div w:id="1556743833">
                                                          <w:marLeft w:val="0"/>
                                                          <w:marRight w:val="0"/>
                                                          <w:marTop w:val="0"/>
                                                          <w:marBottom w:val="0"/>
                                                          <w:divBdr>
                                                            <w:top w:val="none" w:sz="0" w:space="0" w:color="auto"/>
                                                            <w:left w:val="none" w:sz="0" w:space="0" w:color="auto"/>
                                                            <w:bottom w:val="none" w:sz="0" w:space="0" w:color="auto"/>
                                                            <w:right w:val="none" w:sz="0" w:space="0" w:color="auto"/>
                                                          </w:divBdr>
                                                        </w:div>
                                                        <w:div w:id="849758882">
                                                          <w:marLeft w:val="0"/>
                                                          <w:marRight w:val="0"/>
                                                          <w:marTop w:val="0"/>
                                                          <w:marBottom w:val="0"/>
                                                          <w:divBdr>
                                                            <w:top w:val="none" w:sz="0" w:space="0" w:color="auto"/>
                                                            <w:left w:val="none" w:sz="0" w:space="0" w:color="auto"/>
                                                            <w:bottom w:val="none" w:sz="0" w:space="0" w:color="auto"/>
                                                            <w:right w:val="none" w:sz="0" w:space="0" w:color="auto"/>
                                                          </w:divBdr>
                                                        </w:div>
                                                        <w:div w:id="1348942878">
                                                          <w:marLeft w:val="0"/>
                                                          <w:marRight w:val="0"/>
                                                          <w:marTop w:val="0"/>
                                                          <w:marBottom w:val="0"/>
                                                          <w:divBdr>
                                                            <w:top w:val="none" w:sz="0" w:space="0" w:color="auto"/>
                                                            <w:left w:val="none" w:sz="0" w:space="0" w:color="auto"/>
                                                            <w:bottom w:val="none" w:sz="0" w:space="0" w:color="auto"/>
                                                            <w:right w:val="none" w:sz="0" w:space="0" w:color="auto"/>
                                                          </w:divBdr>
                                                        </w:div>
                                                        <w:div w:id="1413701743">
                                                          <w:marLeft w:val="0"/>
                                                          <w:marRight w:val="0"/>
                                                          <w:marTop w:val="0"/>
                                                          <w:marBottom w:val="0"/>
                                                          <w:divBdr>
                                                            <w:top w:val="none" w:sz="0" w:space="0" w:color="auto"/>
                                                            <w:left w:val="none" w:sz="0" w:space="0" w:color="auto"/>
                                                            <w:bottom w:val="none" w:sz="0" w:space="0" w:color="auto"/>
                                                            <w:right w:val="none" w:sz="0" w:space="0" w:color="auto"/>
                                                          </w:divBdr>
                                                        </w:div>
                                                        <w:div w:id="375855317">
                                                          <w:marLeft w:val="0"/>
                                                          <w:marRight w:val="0"/>
                                                          <w:marTop w:val="0"/>
                                                          <w:marBottom w:val="0"/>
                                                          <w:divBdr>
                                                            <w:top w:val="none" w:sz="0" w:space="0" w:color="auto"/>
                                                            <w:left w:val="none" w:sz="0" w:space="0" w:color="auto"/>
                                                            <w:bottom w:val="none" w:sz="0" w:space="0" w:color="auto"/>
                                                            <w:right w:val="none" w:sz="0" w:space="0" w:color="auto"/>
                                                          </w:divBdr>
                                                        </w:div>
                                                        <w:div w:id="985161712">
                                                          <w:marLeft w:val="0"/>
                                                          <w:marRight w:val="0"/>
                                                          <w:marTop w:val="0"/>
                                                          <w:marBottom w:val="0"/>
                                                          <w:divBdr>
                                                            <w:top w:val="none" w:sz="0" w:space="0" w:color="auto"/>
                                                            <w:left w:val="none" w:sz="0" w:space="0" w:color="auto"/>
                                                            <w:bottom w:val="none" w:sz="0" w:space="0" w:color="auto"/>
                                                            <w:right w:val="none" w:sz="0" w:space="0" w:color="auto"/>
                                                          </w:divBdr>
                                                        </w:div>
                                                        <w:div w:id="833646103">
                                                          <w:marLeft w:val="0"/>
                                                          <w:marRight w:val="0"/>
                                                          <w:marTop w:val="0"/>
                                                          <w:marBottom w:val="0"/>
                                                          <w:divBdr>
                                                            <w:top w:val="none" w:sz="0" w:space="0" w:color="auto"/>
                                                            <w:left w:val="none" w:sz="0" w:space="0" w:color="auto"/>
                                                            <w:bottom w:val="none" w:sz="0" w:space="0" w:color="auto"/>
                                                            <w:right w:val="none" w:sz="0" w:space="0" w:color="auto"/>
                                                          </w:divBdr>
                                                        </w:div>
                                                        <w:div w:id="1213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298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s.webofknowledge.com/full_record.do?product=UA&amp;search_mode=GeneralSearch&amp;qid=1&amp;SID=P21H2Z4FqaglYpHBwG7&amp;page=1&amp;doc=1" TargetMode="External"/><Relationship Id="rId18" Type="http://schemas.openxmlformats.org/officeDocument/2006/relationships/hyperlink" Target="javascript:hide_show('more_authors_authors_txt_label',%20'inline');hide_show('show_more_authors_authors_txt_label',%20'none');hide_show('hide_more_authors_authors_txt_label',%20'inline')" TargetMode="External"/><Relationship Id="rId26" Type="http://schemas.openxmlformats.org/officeDocument/2006/relationships/hyperlink" Target="http://www.sciencedirect.com.ezproxy.is.cuni.cz/science/article/pii/S2213858715000819" TargetMode="External"/><Relationship Id="rId39" Type="http://schemas.openxmlformats.org/officeDocument/2006/relationships/hyperlink" Target="http://www.sciencedirect.com.ezproxy.is.cuni.cz/science/article/pii/S2213858715000819" TargetMode="External"/><Relationship Id="rId21" Type="http://schemas.openxmlformats.org/officeDocument/2006/relationships/hyperlink" Target="http://www.sciencedirect.com.ezproxy.is.cuni.cz/science/article/pii/S2213858715000819" TargetMode="External"/><Relationship Id="rId34" Type="http://schemas.openxmlformats.org/officeDocument/2006/relationships/hyperlink" Target="http://www.sciencedirect.com.ezproxy.is.cuni.cz/science/article/pii/S2213858715000819" TargetMode="External"/><Relationship Id="rId42" Type="http://schemas.openxmlformats.org/officeDocument/2006/relationships/hyperlink" Target="http://www.sciencedirect.com.ezproxy.is.cuni.cz/science/article/pii/S2213858715000819" TargetMode="External"/><Relationship Id="rId47" Type="http://schemas.openxmlformats.org/officeDocument/2006/relationships/hyperlink" Target="http://www-scopus-com.ezproxy.is.cuni.cz/authid/detail.uri?authorId=7005998758&amp;amp;eid=2-s2.0-84930159468" TargetMode="External"/><Relationship Id="rId50" Type="http://schemas.openxmlformats.org/officeDocument/2006/relationships/hyperlink" Target="http://www-scopus-com.ezproxy.is.cuni.cz/authid/detail.uri?authorId=56429534800&amp;amp;eid=2-s2.0-84930159468" TargetMode="External"/><Relationship Id="rId55" Type="http://schemas.openxmlformats.org/officeDocument/2006/relationships/hyperlink" Target="http://www-scopus-com.ezproxy.is.cuni.cz/authid/detail.uri?authorId=7003678562&amp;amp;eid=2-s2.0-8493015946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pps.webofknowledge.com/OneClickSearch.do?product=UA&amp;search_mode=OneClickSearch&amp;excludeEventConfig=ExcludeIfFromFullRecPage&amp;SID=P21H2Z4FqaglYpHBwG7&amp;field=AU&amp;value=Pitha,%20J" TargetMode="External"/><Relationship Id="rId20" Type="http://schemas.openxmlformats.org/officeDocument/2006/relationships/hyperlink" Target="http://www.sciencedirect.com.ezproxy.is.cuni.cz/science/article/pii/S2213858715000819" TargetMode="External"/><Relationship Id="rId29" Type="http://schemas.openxmlformats.org/officeDocument/2006/relationships/hyperlink" Target="http://www.sciencedirect.com.ezproxy.is.cuni.cz/science/article/pii/S2213858715000819" TargetMode="External"/><Relationship Id="rId41" Type="http://schemas.openxmlformats.org/officeDocument/2006/relationships/hyperlink" Target="http://www.sciencedirect.com.ezproxy.is.cuni.cz/science/article/pii/S2213858715000819" TargetMode="External"/><Relationship Id="rId54" Type="http://schemas.openxmlformats.org/officeDocument/2006/relationships/hyperlink" Target="http://www-scopus-com.ezproxy.is.cuni.cz/authid/detail.uri?authorId=7005911152&amp;amp;eid=2-s2.0-849301594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webofknowledge.com/full_record.do?product=UA&amp;search_mode=GeneralSearch&amp;qid=1&amp;SID=P21H2Z4FqaglYpHBwG7&amp;page=1&amp;doc=1" TargetMode="External"/><Relationship Id="rId24" Type="http://schemas.openxmlformats.org/officeDocument/2006/relationships/hyperlink" Target="http://www.sciencedirect.com.ezproxy.is.cuni.cz/science/article/pii/S2213858715000819" TargetMode="External"/><Relationship Id="rId32" Type="http://schemas.openxmlformats.org/officeDocument/2006/relationships/hyperlink" Target="http://www.sciencedirect.com.ezproxy.is.cuni.cz/science/article/pii/S2213858715000819" TargetMode="External"/><Relationship Id="rId37" Type="http://schemas.openxmlformats.org/officeDocument/2006/relationships/hyperlink" Target="http://www.sciencedirect.com.ezproxy.is.cuni.cz/science/article/pii/S2213858715000819" TargetMode="External"/><Relationship Id="rId40" Type="http://schemas.openxmlformats.org/officeDocument/2006/relationships/hyperlink" Target="http://www.sciencedirect.com.ezproxy.is.cuni.cz/science/article/pii/S2213858715000819" TargetMode="External"/><Relationship Id="rId45" Type="http://schemas.openxmlformats.org/officeDocument/2006/relationships/hyperlink" Target="http://www.sciencedirect.com.ezproxy.is.cuni.cz/science/article/pii/S2213858715000819" TargetMode="External"/><Relationship Id="rId53" Type="http://schemas.openxmlformats.org/officeDocument/2006/relationships/hyperlink" Target="http://www-scopus-com.ezproxy.is.cuni.cz/authid/detail.uri?authorId=56312047500&amp;amp;eid=2-s2.0-84930159468" TargetMode="External"/><Relationship Id="rId58" Type="http://schemas.openxmlformats.org/officeDocument/2006/relationships/hyperlink" Target="http://www.ncbi.nlm.nih.gov/pubmed/?term=Simultaneous+registration+of+location+and+orientation+in+intravascular+ultrasound+pullbacks+pairs+via+3D+graph-based+optimization" TargetMode="External"/><Relationship Id="rId5" Type="http://schemas.openxmlformats.org/officeDocument/2006/relationships/webSettings" Target="webSettings.xml"/><Relationship Id="rId15" Type="http://schemas.openxmlformats.org/officeDocument/2006/relationships/hyperlink" Target="http://apps.webofknowledge.com/full_record.do?product=UA&amp;search_mode=GeneralSearch&amp;qid=1&amp;SID=P21H2Z4FqaglYpHBwG7&amp;page=1&amp;doc=1" TargetMode="External"/><Relationship Id="rId23" Type="http://schemas.openxmlformats.org/officeDocument/2006/relationships/hyperlink" Target="http://www.sciencedirect.com.ezproxy.is.cuni.cz/science/article/pii/S2213858715000819" TargetMode="External"/><Relationship Id="rId28" Type="http://schemas.openxmlformats.org/officeDocument/2006/relationships/hyperlink" Target="http://www.sciencedirect.com.ezproxy.is.cuni.cz/science/article/pii/S2213858715000819" TargetMode="External"/><Relationship Id="rId36" Type="http://schemas.openxmlformats.org/officeDocument/2006/relationships/hyperlink" Target="http://www.sciencedirect.com.ezproxy.is.cuni.cz/science/article/pii/S2213858715000819" TargetMode="External"/><Relationship Id="rId49" Type="http://schemas.openxmlformats.org/officeDocument/2006/relationships/hyperlink" Target="http://www-scopus-com.ezproxy.is.cuni.cz/authid/detail.uri?authorId=9232678100&amp;amp;eid=2-s2.0-84930159468" TargetMode="External"/><Relationship Id="rId57" Type="http://schemas.openxmlformats.org/officeDocument/2006/relationships/hyperlink" Target="http://www-scopus-com.ezproxy.is.cuni.cz/authid/detail.uri?authorId=56661909600&amp;amp;eid=2-s2.0-84930159468" TargetMode="External"/><Relationship Id="rId61" Type="http://schemas.openxmlformats.org/officeDocument/2006/relationships/theme" Target="theme/theme1.xml"/><Relationship Id="rId10" Type="http://schemas.openxmlformats.org/officeDocument/2006/relationships/hyperlink" Target="http://apps.webofknowledge.com/OneClickSearch.do?product=UA&amp;search_mode=OneClickSearch&amp;excludeEventConfig=ExcludeIfFromFullRecPage&amp;SID=P21H2Z4FqaglYpHBwG7&amp;field=AU&amp;value=Hajek,%20P" TargetMode="External"/><Relationship Id="rId19" Type="http://schemas.openxmlformats.org/officeDocument/2006/relationships/hyperlink" Target="http://www.sciencedirect.com.ezproxy.is.cuni.cz/science/article/pii/S2213858715000819" TargetMode="External"/><Relationship Id="rId31" Type="http://schemas.openxmlformats.org/officeDocument/2006/relationships/hyperlink" Target="http://www.sciencedirect.com.ezproxy.is.cuni.cz/science/article/pii/S2213858715000819" TargetMode="External"/><Relationship Id="rId44" Type="http://schemas.openxmlformats.org/officeDocument/2006/relationships/hyperlink" Target="http://www.sciencedirect.com.ezproxy.is.cuni.cz/science/article/pii/S2213858715000819" TargetMode="External"/><Relationship Id="rId52" Type="http://schemas.openxmlformats.org/officeDocument/2006/relationships/hyperlink" Target="http://www-scopus-com.ezproxy.is.cuni.cz/authid/detail.uri?authorId=7004832017&amp;amp;eid=2-s2.0-84930159468"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webofknowledge.com/full_record.do?product=UA&amp;search_mode=GeneralSearch&amp;qid=1&amp;SID=P21H2Z4FqaglYpHBwG7&amp;page=1&amp;doc=1" TargetMode="External"/><Relationship Id="rId14" Type="http://schemas.openxmlformats.org/officeDocument/2006/relationships/hyperlink" Target="http://apps.webofknowledge.com/OneClickSearch.do?product=UA&amp;search_mode=OneClickSearch&amp;excludeEventConfig=ExcludeIfFromFullRecPage&amp;SID=P21H2Z4FqaglYpHBwG7&amp;field=AU&amp;value=Adamkova,%20V" TargetMode="External"/><Relationship Id="rId22" Type="http://schemas.openxmlformats.org/officeDocument/2006/relationships/hyperlink" Target="http://www.sciencedirect.com.ezproxy.is.cuni.cz/science/article/pii/S2213858715000819" TargetMode="External"/><Relationship Id="rId27" Type="http://schemas.openxmlformats.org/officeDocument/2006/relationships/hyperlink" Target="http://www.sciencedirect.com.ezproxy.is.cuni.cz/science/article/pii/S2213858715000819" TargetMode="External"/><Relationship Id="rId30" Type="http://schemas.openxmlformats.org/officeDocument/2006/relationships/hyperlink" Target="http://www.sciencedirect.com.ezproxy.is.cuni.cz/science/article/pii/S2213858715000819" TargetMode="External"/><Relationship Id="rId35" Type="http://schemas.openxmlformats.org/officeDocument/2006/relationships/hyperlink" Target="http://www.sciencedirect.com.ezproxy.is.cuni.cz/science/article/pii/S2213858715000819" TargetMode="External"/><Relationship Id="rId43" Type="http://schemas.openxmlformats.org/officeDocument/2006/relationships/hyperlink" Target="http://www.sciencedirect.com.ezproxy.is.cuni.cz/science/article/pii/S2213858715000819" TargetMode="External"/><Relationship Id="rId48" Type="http://schemas.openxmlformats.org/officeDocument/2006/relationships/hyperlink" Target="http://www-scopus-com.ezproxy.is.cuni.cz/authid/detail.uri?authorId=14523754400&amp;amp;eid=2-s2.0-84930159468" TargetMode="External"/><Relationship Id="rId56" Type="http://schemas.openxmlformats.org/officeDocument/2006/relationships/hyperlink" Target="http://www-scopus-com.ezproxy.is.cuni.cz/authid/detail.uri?authorId=25960048800&amp;amp;eid=2-s2.0-84930159468" TargetMode="External"/><Relationship Id="rId8" Type="http://schemas.openxmlformats.org/officeDocument/2006/relationships/hyperlink" Target="http://apps.webofknowledge.com/OneClickSearch.do?product=UA&amp;search_mode=OneClickSearch&amp;excludeEventConfig=ExcludeIfFromFullRecPage&amp;SID=P21H2Z4FqaglYpHBwG7&amp;field=AU&amp;value=Veselka,%20J" TargetMode="External"/><Relationship Id="rId51" Type="http://schemas.openxmlformats.org/officeDocument/2006/relationships/hyperlink" Target="http://www-scopus-com.ezproxy.is.cuni.cz/authid/detail.uri?authorId=56661883700&amp;amp;eid=2-s2.0-84930159468" TargetMode="External"/><Relationship Id="rId3" Type="http://schemas.openxmlformats.org/officeDocument/2006/relationships/styles" Target="styles.xml"/><Relationship Id="rId12" Type="http://schemas.openxmlformats.org/officeDocument/2006/relationships/hyperlink" Target="http://apps.webofknowledge.com/OneClickSearch.do?product=UA&amp;search_mode=OneClickSearch&amp;excludeEventConfig=ExcludeIfFromFullRecPage&amp;SID=P21H2Z4FqaglYpHBwG7&amp;field=AU&amp;value=Lanska,%20V" TargetMode="External"/><Relationship Id="rId17" Type="http://schemas.openxmlformats.org/officeDocument/2006/relationships/hyperlink" Target="http://apps.webofknowledge.com/full_record.do?product=UA&amp;search_mode=GeneralSearch&amp;qid=1&amp;SID=P21H2Z4FqaglYpHBwG7&amp;page=1&amp;doc=1" TargetMode="External"/><Relationship Id="rId25" Type="http://schemas.openxmlformats.org/officeDocument/2006/relationships/hyperlink" Target="http://www.sciencedirect.com.ezproxy.is.cuni.cz/science/article/pii/S2213858715000819" TargetMode="External"/><Relationship Id="rId33" Type="http://schemas.openxmlformats.org/officeDocument/2006/relationships/hyperlink" Target="http://www.sciencedirect.com.ezproxy.is.cuni.cz/science/article/pii/S2213858715000819" TargetMode="External"/><Relationship Id="rId38" Type="http://schemas.openxmlformats.org/officeDocument/2006/relationships/hyperlink" Target="http://www.sciencedirect.com.ezproxy.is.cuni.cz/science/article/pii/S2213858715000819" TargetMode="External"/><Relationship Id="rId46" Type="http://schemas.openxmlformats.org/officeDocument/2006/relationships/hyperlink" Target="http://www.sciencedirect.com.ezproxy.is.cuni.cz/science/article/pii/S2213858715000819" TargetMode="External"/><Relationship Id="rId5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B08431-0DD1-4BFC-B730-DA83C8F7D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2115</TotalTime>
  <Pages>17</Pages>
  <Words>8420</Words>
  <Characters>49679</Characters>
  <Application>Microsoft Office Word</Application>
  <DocSecurity>0</DocSecurity>
  <Lines>413</Lines>
  <Paragraphs>115</Paragraphs>
  <ScaleCrop>false</ScaleCrop>
  <HeadingPairs>
    <vt:vector size="2" baseType="variant">
      <vt:variant>
        <vt:lpstr>Název</vt:lpstr>
      </vt:variant>
      <vt:variant>
        <vt:i4>1</vt:i4>
      </vt:variant>
    </vt:vector>
  </HeadingPairs>
  <TitlesOfParts>
    <vt:vector size="1" baseType="lpstr">
      <vt:lpstr/>
    </vt:vector>
  </TitlesOfParts>
  <Company>vfn</Company>
  <LinksUpToDate>false</LinksUpToDate>
  <CharactersWithSpaces>57984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11024</dc:creator>
  <cp:lastModifiedBy>Anna Muchová</cp:lastModifiedBy>
  <cp:revision>266</cp:revision>
  <dcterms:created xsi:type="dcterms:W3CDTF">2015-03-02T09:17:00Z</dcterms:created>
  <dcterms:modified xsi:type="dcterms:W3CDTF">2016-03-17T20:39:00Z</dcterms:modified>
</cp:coreProperties>
</file>